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65" w:rsidRDefault="002C750C" w:rsidP="002C750C">
      <w:pPr>
        <w:jc w:val="center"/>
        <w:rPr>
          <w:rFonts w:ascii="Arial" w:hAnsi="Arial" w:cs="Arial"/>
          <w:sz w:val="24"/>
          <w:szCs w:val="24"/>
        </w:rPr>
      </w:pPr>
      <w:r>
        <w:rPr>
          <w:rFonts w:ascii="Arial" w:hAnsi="Arial" w:cs="Arial"/>
          <w:noProof/>
          <w:sz w:val="24"/>
          <w:szCs w:val="24"/>
        </w:rPr>
        <w:drawing>
          <wp:inline distT="0" distB="0" distL="0" distR="0">
            <wp:extent cx="3048000" cy="1689100"/>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3048000" cy="1689100"/>
                    </a:xfrm>
                    <a:prstGeom prst="rect">
                      <a:avLst/>
                    </a:prstGeom>
                  </pic:spPr>
                </pic:pic>
              </a:graphicData>
            </a:graphic>
          </wp:inline>
        </w:drawing>
      </w:r>
    </w:p>
    <w:p w:rsidR="002C750C" w:rsidRDefault="002C750C" w:rsidP="002C750C">
      <w:pPr>
        <w:jc w:val="center"/>
        <w:rPr>
          <w:rFonts w:ascii="Arial" w:hAnsi="Arial" w:cs="Arial"/>
          <w:b/>
          <w:sz w:val="24"/>
          <w:szCs w:val="24"/>
        </w:rPr>
      </w:pPr>
      <w:r w:rsidRPr="002C750C">
        <w:rPr>
          <w:rFonts w:ascii="Arial" w:hAnsi="Arial" w:cs="Arial"/>
          <w:b/>
          <w:sz w:val="24"/>
          <w:szCs w:val="24"/>
        </w:rPr>
        <w:t>School of Social Work</w:t>
      </w:r>
    </w:p>
    <w:p w:rsidR="002C750C" w:rsidRPr="009A62BE" w:rsidRDefault="00E67A70" w:rsidP="002C750C">
      <w:pPr>
        <w:spacing w:after="0" w:line="240" w:lineRule="auto"/>
        <w:contextualSpacing/>
        <w:jc w:val="center"/>
        <w:rPr>
          <w:rFonts w:ascii="Arial" w:hAnsi="Arial" w:cs="Arial"/>
          <w:b/>
          <w:sz w:val="24"/>
          <w:szCs w:val="24"/>
        </w:rPr>
      </w:pPr>
      <w:r w:rsidRPr="009A62BE">
        <w:rPr>
          <w:rFonts w:ascii="Arial" w:hAnsi="Arial" w:cs="Arial"/>
          <w:b/>
          <w:sz w:val="24"/>
          <w:szCs w:val="24"/>
        </w:rPr>
        <w:t xml:space="preserve">SWK </w:t>
      </w:r>
      <w:r w:rsidR="00AD3D8B">
        <w:rPr>
          <w:rFonts w:ascii="Arial" w:hAnsi="Arial" w:cs="Arial"/>
          <w:b/>
          <w:sz w:val="24"/>
          <w:szCs w:val="24"/>
        </w:rPr>
        <w:t>322</w:t>
      </w:r>
      <w:r w:rsidRPr="009A62BE">
        <w:rPr>
          <w:rFonts w:ascii="Arial" w:hAnsi="Arial" w:cs="Arial"/>
          <w:b/>
          <w:sz w:val="24"/>
          <w:szCs w:val="24"/>
        </w:rPr>
        <w:t xml:space="preserve">:  </w:t>
      </w:r>
      <w:r w:rsidR="00F11605">
        <w:rPr>
          <w:rFonts w:ascii="Arial" w:hAnsi="Arial" w:cs="Arial"/>
          <w:b/>
          <w:sz w:val="24"/>
          <w:szCs w:val="24"/>
        </w:rPr>
        <w:t xml:space="preserve">HUMAN BEHAVIOR IN THE SOCIAL ENVIRONMENT </w:t>
      </w:r>
      <w:r w:rsidR="00AD3D8B">
        <w:rPr>
          <w:rFonts w:ascii="Arial" w:hAnsi="Arial" w:cs="Arial"/>
          <w:b/>
          <w:sz w:val="24"/>
          <w:szCs w:val="24"/>
        </w:rPr>
        <w:t>I</w:t>
      </w:r>
      <w:r w:rsidR="00F11605">
        <w:rPr>
          <w:rFonts w:ascii="Arial" w:hAnsi="Arial" w:cs="Arial"/>
          <w:b/>
          <w:sz w:val="24"/>
          <w:szCs w:val="24"/>
        </w:rPr>
        <w:t>I</w:t>
      </w:r>
    </w:p>
    <w:p w:rsidR="002C750C" w:rsidRDefault="002C750C" w:rsidP="002C750C">
      <w:pPr>
        <w:spacing w:after="0" w:line="240" w:lineRule="auto"/>
        <w:contextualSpacing/>
        <w:jc w:val="center"/>
        <w:rPr>
          <w:rFonts w:ascii="Arial" w:hAnsi="Arial" w:cs="Arial"/>
          <w:b/>
          <w:sz w:val="24"/>
          <w:szCs w:val="24"/>
        </w:rPr>
      </w:pPr>
      <w:r w:rsidRPr="002C750C">
        <w:rPr>
          <w:rFonts w:ascii="Arial" w:hAnsi="Arial" w:cs="Arial"/>
          <w:b/>
          <w:sz w:val="24"/>
          <w:szCs w:val="24"/>
          <w:highlight w:val="yellow"/>
        </w:rPr>
        <w:t>SCHEDULE</w:t>
      </w:r>
    </w:p>
    <w:p w:rsidR="002C750C" w:rsidRDefault="002C750C" w:rsidP="002C750C">
      <w:pPr>
        <w:spacing w:after="0" w:line="240" w:lineRule="auto"/>
        <w:contextualSpacing/>
        <w:jc w:val="center"/>
        <w:rPr>
          <w:rFonts w:ascii="Arial" w:hAnsi="Arial" w:cs="Arial"/>
          <w:b/>
          <w:sz w:val="24"/>
          <w:szCs w:val="24"/>
        </w:rPr>
      </w:pPr>
    </w:p>
    <w:p w:rsidR="002C750C" w:rsidRDefault="002C750C" w:rsidP="002C750C">
      <w:pPr>
        <w:jc w:val="center"/>
        <w:rPr>
          <w:rFonts w:ascii="Arial" w:hAnsi="Arial" w:cs="Arial"/>
          <w:sz w:val="24"/>
          <w:szCs w:val="24"/>
        </w:rPr>
      </w:pPr>
      <w:r>
        <w:rPr>
          <w:rFonts w:ascii="Arial" w:hAnsi="Arial" w:cs="Arial"/>
          <w:i/>
          <w:sz w:val="24"/>
          <w:szCs w:val="24"/>
        </w:rPr>
        <w:t>According to State of Texas HB 2504, this course syllabus must be submitted for review prior to the course's scheduled start date. Therefore, the instructor has the right to modify this syllabus and course calendar at any time between submission for publication and the first day of class. Furthermore, the instructor has the right to modify the syllabus as any time during the course provided (1) such changes do not increase expectations or requirements beyond a reasonab</w:t>
      </w:r>
      <w:r w:rsidR="00C8633F">
        <w:rPr>
          <w:rFonts w:ascii="Arial" w:hAnsi="Arial" w:cs="Arial"/>
          <w:i/>
          <w:sz w:val="24"/>
          <w:szCs w:val="24"/>
        </w:rPr>
        <w:t xml:space="preserve">le equivalent and (2) students </w:t>
      </w:r>
      <w:r>
        <w:rPr>
          <w:rFonts w:ascii="Arial" w:hAnsi="Arial" w:cs="Arial"/>
          <w:i/>
          <w:sz w:val="24"/>
          <w:szCs w:val="24"/>
        </w:rPr>
        <w:t>must be given ample notice of any changes</w:t>
      </w:r>
    </w:p>
    <w:p w:rsidR="002C750C" w:rsidRDefault="002C750C" w:rsidP="002C750C">
      <w:pPr>
        <w:rPr>
          <w:rFonts w:ascii="Arial" w:hAnsi="Arial" w:cs="Arial"/>
          <w:sz w:val="24"/>
          <w:szCs w:val="24"/>
        </w:rPr>
      </w:pPr>
      <w:r w:rsidRPr="002C750C">
        <w:rPr>
          <w:rFonts w:ascii="Arial" w:hAnsi="Arial" w:cs="Arial"/>
          <w:sz w:val="24"/>
          <w:szCs w:val="24"/>
          <w:highlight w:val="yellow"/>
        </w:rPr>
        <w:t>Instructor:</w:t>
      </w:r>
    </w:p>
    <w:p w:rsidR="002C750C" w:rsidRDefault="002C750C" w:rsidP="002C750C">
      <w:pPr>
        <w:rPr>
          <w:rFonts w:ascii="Arial" w:hAnsi="Arial" w:cs="Arial"/>
          <w:sz w:val="24"/>
          <w:szCs w:val="24"/>
        </w:rPr>
      </w:pPr>
      <w:r w:rsidRPr="002C750C">
        <w:rPr>
          <w:rFonts w:ascii="Arial" w:hAnsi="Arial" w:cs="Arial"/>
          <w:sz w:val="24"/>
          <w:szCs w:val="24"/>
          <w:highlight w:val="yellow"/>
        </w:rPr>
        <w:t>Office Location</w:t>
      </w:r>
    </w:p>
    <w:p w:rsidR="002C750C" w:rsidRDefault="002C750C" w:rsidP="002C750C">
      <w:pPr>
        <w:rPr>
          <w:rFonts w:ascii="Arial" w:hAnsi="Arial" w:cs="Arial"/>
          <w:sz w:val="24"/>
          <w:szCs w:val="24"/>
        </w:rPr>
      </w:pPr>
      <w:r w:rsidRPr="002C750C">
        <w:rPr>
          <w:rFonts w:ascii="Arial" w:hAnsi="Arial" w:cs="Arial"/>
          <w:sz w:val="24"/>
          <w:szCs w:val="24"/>
          <w:highlight w:val="yellow"/>
        </w:rPr>
        <w:t>Office Hours</w:t>
      </w:r>
    </w:p>
    <w:p w:rsidR="002C750C" w:rsidRDefault="002C750C" w:rsidP="002C750C">
      <w:pPr>
        <w:rPr>
          <w:rFonts w:ascii="Arial" w:hAnsi="Arial" w:cs="Arial"/>
          <w:sz w:val="24"/>
          <w:szCs w:val="24"/>
        </w:rPr>
      </w:pPr>
      <w:r w:rsidRPr="002C750C">
        <w:rPr>
          <w:rFonts w:ascii="Arial" w:hAnsi="Arial" w:cs="Arial"/>
          <w:sz w:val="24"/>
          <w:szCs w:val="24"/>
          <w:highlight w:val="yellow"/>
        </w:rPr>
        <w:t>Contact Information</w:t>
      </w:r>
    </w:p>
    <w:p w:rsidR="001B7422" w:rsidRPr="002D401D" w:rsidRDefault="001B7422" w:rsidP="001B7422">
      <w:pPr>
        <w:pStyle w:val="Title"/>
        <w:jc w:val="center"/>
      </w:pPr>
      <w:r w:rsidRPr="002D401D">
        <w:t>Overview of Course</w:t>
      </w:r>
    </w:p>
    <w:p w:rsidR="009935F5" w:rsidRPr="009A62BE" w:rsidRDefault="009A62BE" w:rsidP="009A62BE">
      <w:pPr>
        <w:rPr>
          <w:rFonts w:ascii="Arial" w:hAnsi="Arial" w:cs="Arial"/>
          <w:b/>
          <w:sz w:val="24"/>
          <w:szCs w:val="24"/>
        </w:rPr>
      </w:pPr>
      <w:r w:rsidRPr="009A62BE">
        <w:rPr>
          <w:rFonts w:ascii="Arial" w:hAnsi="Arial" w:cs="Arial"/>
          <w:b/>
          <w:sz w:val="24"/>
          <w:szCs w:val="24"/>
        </w:rPr>
        <w:t>COURSE DESCRIPTION</w:t>
      </w:r>
      <w:r>
        <w:rPr>
          <w:rFonts w:ascii="Arial" w:hAnsi="Arial" w:cs="Arial"/>
          <w:b/>
          <w:sz w:val="24"/>
          <w:szCs w:val="24"/>
        </w:rPr>
        <w:t>:</w:t>
      </w:r>
    </w:p>
    <w:p w:rsidR="002C750C" w:rsidRPr="009A62BE" w:rsidRDefault="001C38EE" w:rsidP="009A62BE">
      <w:pPr>
        <w:rPr>
          <w:rFonts w:ascii="Arial" w:hAnsi="Arial" w:cs="Arial"/>
          <w:sz w:val="24"/>
          <w:szCs w:val="24"/>
        </w:rPr>
      </w:pPr>
      <w:r>
        <w:rPr>
          <w:rFonts w:ascii="Arial" w:hAnsi="Arial" w:cs="Arial"/>
          <w:sz w:val="24"/>
          <w:szCs w:val="24"/>
        </w:rPr>
        <w:t xml:space="preserve">This course </w:t>
      </w:r>
      <w:r w:rsidR="00F11605">
        <w:rPr>
          <w:rFonts w:ascii="Arial" w:hAnsi="Arial" w:cs="Arial"/>
          <w:sz w:val="24"/>
          <w:szCs w:val="24"/>
        </w:rPr>
        <w:t xml:space="preserve">examines </w:t>
      </w:r>
      <w:r w:rsidR="00E3711C">
        <w:rPr>
          <w:rFonts w:ascii="Arial" w:hAnsi="Arial" w:cs="Arial"/>
          <w:sz w:val="24"/>
          <w:szCs w:val="24"/>
        </w:rPr>
        <w:t xml:space="preserve">the theoretical basis for understanding groups, organizations, and communities.  Emphasis is placed on providing students with theoretical knowledge which can then be applied to assessing and intervening with mezzo and macro client systems.  Systems theory is utilized as a framework for understanding interactions between and among social units.  Prerequisites:  SWK 225, 250, 275, and </w:t>
      </w:r>
      <w:proofErr w:type="spellStart"/>
      <w:r w:rsidR="00E3711C">
        <w:rPr>
          <w:rFonts w:ascii="Arial" w:hAnsi="Arial" w:cs="Arial"/>
          <w:sz w:val="24"/>
          <w:szCs w:val="24"/>
        </w:rPr>
        <w:t>Soc</w:t>
      </w:r>
      <w:proofErr w:type="spellEnd"/>
      <w:r w:rsidR="00E3711C">
        <w:rPr>
          <w:rFonts w:ascii="Arial" w:hAnsi="Arial" w:cs="Arial"/>
          <w:sz w:val="24"/>
          <w:szCs w:val="24"/>
        </w:rPr>
        <w:t xml:space="preserve"> 111.  Concurrent enrollment in SWK 328, 329, and 370 required; ANTH 114 may be taken prior to or concurrently with this course.  This course is restricted to social work majors and social welfare minors.</w:t>
      </w:r>
    </w:p>
    <w:p w:rsidR="001B7422" w:rsidRDefault="009A62BE" w:rsidP="009A62BE">
      <w:pPr>
        <w:rPr>
          <w:rFonts w:ascii="Arial" w:hAnsi="Arial" w:cs="Arial"/>
          <w:b/>
          <w:sz w:val="24"/>
          <w:szCs w:val="24"/>
        </w:rPr>
      </w:pPr>
      <w:r>
        <w:rPr>
          <w:rFonts w:ascii="Arial" w:hAnsi="Arial" w:cs="Arial"/>
          <w:b/>
          <w:sz w:val="24"/>
          <w:szCs w:val="24"/>
        </w:rPr>
        <w:t>COURSE OBJECTIVE</w:t>
      </w:r>
      <w:r w:rsidR="001B7422" w:rsidRPr="009A62BE">
        <w:rPr>
          <w:rFonts w:ascii="Arial" w:hAnsi="Arial" w:cs="Arial"/>
          <w:b/>
          <w:sz w:val="24"/>
          <w:szCs w:val="24"/>
        </w:rPr>
        <w:t>(</w:t>
      </w:r>
      <w:r>
        <w:rPr>
          <w:rFonts w:ascii="Arial" w:hAnsi="Arial" w:cs="Arial"/>
          <w:b/>
          <w:sz w:val="24"/>
          <w:szCs w:val="24"/>
        </w:rPr>
        <w:t>S</w:t>
      </w:r>
      <w:r w:rsidR="001B7422" w:rsidRPr="009A62BE">
        <w:rPr>
          <w:rFonts w:ascii="Arial" w:hAnsi="Arial" w:cs="Arial"/>
          <w:b/>
          <w:sz w:val="24"/>
          <w:szCs w:val="24"/>
        </w:rPr>
        <w:t>)</w:t>
      </w:r>
      <w:r>
        <w:rPr>
          <w:rFonts w:ascii="Arial" w:hAnsi="Arial" w:cs="Arial"/>
          <w:b/>
          <w:sz w:val="24"/>
          <w:szCs w:val="24"/>
        </w:rPr>
        <w:t>:</w:t>
      </w:r>
    </w:p>
    <w:p w:rsidR="00847D59" w:rsidRDefault="00E3711C" w:rsidP="00E3711C">
      <w:pPr>
        <w:pStyle w:val="ListParagraph"/>
        <w:numPr>
          <w:ilvl w:val="0"/>
          <w:numId w:val="6"/>
        </w:numPr>
        <w:rPr>
          <w:rFonts w:ascii="Arial" w:hAnsi="Arial" w:cs="Arial"/>
          <w:szCs w:val="24"/>
        </w:rPr>
      </w:pPr>
      <w:r w:rsidRPr="00E3711C">
        <w:rPr>
          <w:rFonts w:ascii="Arial" w:hAnsi="Arial" w:cs="Arial"/>
          <w:szCs w:val="24"/>
        </w:rPr>
        <w:lastRenderedPageBreak/>
        <w:t xml:space="preserve">To </w:t>
      </w:r>
      <w:r>
        <w:rPr>
          <w:rFonts w:ascii="Arial" w:hAnsi="Arial" w:cs="Arial"/>
          <w:szCs w:val="24"/>
        </w:rPr>
        <w:t>reintroduce students to a systems paradigm for incorporating knowledge, theories, and methodologies for practice with groups, organizations, and communities.</w:t>
      </w:r>
    </w:p>
    <w:p w:rsidR="00E3711C" w:rsidRDefault="00E3711C" w:rsidP="00E3711C">
      <w:pPr>
        <w:pStyle w:val="ListParagraph"/>
        <w:numPr>
          <w:ilvl w:val="0"/>
          <w:numId w:val="6"/>
        </w:numPr>
        <w:rPr>
          <w:rFonts w:ascii="Arial" w:hAnsi="Arial" w:cs="Arial"/>
          <w:szCs w:val="24"/>
        </w:rPr>
      </w:pPr>
      <w:r>
        <w:rPr>
          <w:rFonts w:ascii="Arial" w:hAnsi="Arial" w:cs="Arial"/>
          <w:szCs w:val="24"/>
        </w:rPr>
        <w:t>To present an overview of major theories related to groups, organizations, and communities to support macro practice.</w:t>
      </w:r>
    </w:p>
    <w:p w:rsidR="00E3711C" w:rsidRDefault="00E3711C" w:rsidP="00E3711C">
      <w:pPr>
        <w:pStyle w:val="ListParagraph"/>
        <w:numPr>
          <w:ilvl w:val="0"/>
          <w:numId w:val="6"/>
        </w:numPr>
        <w:rPr>
          <w:rFonts w:ascii="Arial" w:hAnsi="Arial" w:cs="Arial"/>
          <w:szCs w:val="24"/>
        </w:rPr>
      </w:pPr>
      <w:r>
        <w:rPr>
          <w:rFonts w:ascii="Arial" w:hAnsi="Arial" w:cs="Arial"/>
          <w:szCs w:val="24"/>
        </w:rPr>
        <w:t>To assist students in synthesizing their understanding of social interactions within groups, organizations, and communities.</w:t>
      </w:r>
    </w:p>
    <w:p w:rsidR="00E3711C" w:rsidRDefault="00E3711C" w:rsidP="00E3711C">
      <w:pPr>
        <w:pStyle w:val="ListParagraph"/>
        <w:numPr>
          <w:ilvl w:val="0"/>
          <w:numId w:val="6"/>
        </w:numPr>
        <w:rPr>
          <w:rFonts w:ascii="Arial" w:hAnsi="Arial" w:cs="Arial"/>
          <w:szCs w:val="24"/>
        </w:rPr>
      </w:pPr>
      <w:r>
        <w:rPr>
          <w:rFonts w:ascii="Arial" w:hAnsi="Arial" w:cs="Arial"/>
          <w:szCs w:val="24"/>
        </w:rPr>
        <w:t>To emphasize the impact of age, race, ethnicity, socioeconomic class, gender roles, and sexual orientation on interactions within and between groups, organizations, and communities.</w:t>
      </w:r>
    </w:p>
    <w:p w:rsidR="00E3711C" w:rsidRDefault="00E3711C" w:rsidP="00E3711C">
      <w:pPr>
        <w:pStyle w:val="ListParagraph"/>
        <w:numPr>
          <w:ilvl w:val="0"/>
          <w:numId w:val="6"/>
        </w:numPr>
        <w:rPr>
          <w:rFonts w:ascii="Arial" w:hAnsi="Arial" w:cs="Arial"/>
          <w:szCs w:val="24"/>
        </w:rPr>
      </w:pPr>
      <w:r>
        <w:rPr>
          <w:rFonts w:ascii="Arial" w:hAnsi="Arial" w:cs="Arial"/>
          <w:szCs w:val="24"/>
        </w:rPr>
        <w:t>To enhance students’ awareness of social work principles, values, and ethics in relation to assessment and intervention</w:t>
      </w:r>
      <w:r w:rsidR="00EC44F7">
        <w:rPr>
          <w:rFonts w:ascii="Arial" w:hAnsi="Arial" w:cs="Arial"/>
          <w:szCs w:val="24"/>
        </w:rPr>
        <w:t xml:space="preserve"> strategies with diverse, disadvantaged, and oppressed populations in groups, organizations, and communities.</w:t>
      </w:r>
    </w:p>
    <w:p w:rsidR="00EC44F7" w:rsidRDefault="00EC44F7" w:rsidP="00E3711C">
      <w:pPr>
        <w:pStyle w:val="ListParagraph"/>
        <w:numPr>
          <w:ilvl w:val="0"/>
          <w:numId w:val="6"/>
        </w:numPr>
        <w:rPr>
          <w:rFonts w:ascii="Arial" w:hAnsi="Arial" w:cs="Arial"/>
          <w:szCs w:val="24"/>
        </w:rPr>
      </w:pPr>
      <w:r>
        <w:rPr>
          <w:rFonts w:ascii="Arial" w:hAnsi="Arial" w:cs="Arial"/>
          <w:szCs w:val="24"/>
        </w:rPr>
        <w:t>To assist students in analyzing the research base of theories and knowledge presented in the course content to enhance their critical thinking skills.</w:t>
      </w:r>
    </w:p>
    <w:p w:rsidR="00EC44F7" w:rsidRDefault="00EC44F7" w:rsidP="00E3711C">
      <w:pPr>
        <w:pStyle w:val="ListParagraph"/>
        <w:numPr>
          <w:ilvl w:val="0"/>
          <w:numId w:val="6"/>
        </w:numPr>
        <w:rPr>
          <w:rFonts w:ascii="Arial" w:hAnsi="Arial" w:cs="Arial"/>
          <w:szCs w:val="24"/>
        </w:rPr>
      </w:pPr>
      <w:r>
        <w:rPr>
          <w:rFonts w:ascii="Arial" w:hAnsi="Arial" w:cs="Arial"/>
          <w:szCs w:val="24"/>
        </w:rPr>
        <w:t>To encourage students’ awareness of their own attitudes and behaviors within their personal and professional environments.</w:t>
      </w:r>
    </w:p>
    <w:p w:rsidR="00EC44F7" w:rsidRPr="00E3711C" w:rsidRDefault="00EC44F7" w:rsidP="00E3711C">
      <w:pPr>
        <w:pStyle w:val="ListParagraph"/>
        <w:numPr>
          <w:ilvl w:val="0"/>
          <w:numId w:val="6"/>
        </w:numPr>
        <w:rPr>
          <w:rFonts w:ascii="Arial" w:hAnsi="Arial" w:cs="Arial"/>
          <w:szCs w:val="24"/>
        </w:rPr>
      </w:pPr>
      <w:r>
        <w:rPr>
          <w:rFonts w:ascii="Arial" w:hAnsi="Arial" w:cs="Arial"/>
          <w:szCs w:val="24"/>
        </w:rPr>
        <w:t>To promote knowledge of current human resource systems that is integral to the delivery of human services.</w:t>
      </w:r>
    </w:p>
    <w:p w:rsidR="00847D59" w:rsidRDefault="00847D59" w:rsidP="00847D59">
      <w:pPr>
        <w:rPr>
          <w:rFonts w:ascii="Arial" w:hAnsi="Arial" w:cs="Arial"/>
          <w:b/>
          <w:szCs w:val="24"/>
        </w:rPr>
      </w:pPr>
    </w:p>
    <w:p w:rsidR="002C750C" w:rsidRDefault="002C750C" w:rsidP="009A62BE">
      <w:pPr>
        <w:rPr>
          <w:rFonts w:ascii="Arial" w:hAnsi="Arial" w:cs="Arial"/>
          <w:b/>
          <w:sz w:val="24"/>
          <w:szCs w:val="24"/>
        </w:rPr>
      </w:pPr>
      <w:r w:rsidRPr="009A62BE">
        <w:rPr>
          <w:rFonts w:ascii="Arial" w:hAnsi="Arial" w:cs="Arial"/>
          <w:b/>
          <w:sz w:val="24"/>
          <w:szCs w:val="24"/>
        </w:rPr>
        <w:t>R</w:t>
      </w:r>
      <w:r w:rsidR="009A62BE" w:rsidRPr="009A62BE">
        <w:rPr>
          <w:rFonts w:ascii="Arial" w:hAnsi="Arial" w:cs="Arial"/>
          <w:b/>
          <w:sz w:val="24"/>
          <w:szCs w:val="24"/>
        </w:rPr>
        <w:t>ELATIONSHIP TO OTHER COURSES</w:t>
      </w:r>
      <w:r w:rsidR="009A62BE">
        <w:rPr>
          <w:rFonts w:ascii="Arial" w:hAnsi="Arial" w:cs="Arial"/>
          <w:b/>
          <w:sz w:val="24"/>
          <w:szCs w:val="24"/>
        </w:rPr>
        <w:t>:</w:t>
      </w:r>
    </w:p>
    <w:p w:rsidR="009A62BE" w:rsidRDefault="00185A7F" w:rsidP="009A62BE">
      <w:pPr>
        <w:rPr>
          <w:rFonts w:ascii="Arial" w:hAnsi="Arial" w:cs="Arial"/>
          <w:sz w:val="24"/>
          <w:szCs w:val="24"/>
        </w:rPr>
      </w:pPr>
      <w:r>
        <w:rPr>
          <w:rFonts w:ascii="Arial" w:hAnsi="Arial" w:cs="Arial"/>
          <w:sz w:val="24"/>
          <w:szCs w:val="24"/>
        </w:rPr>
        <w:t>This course, Human Behavior in the Social Environment II, requires concurrent enrollment in SWK 328, Social Welfare Policy; and other related SWK courses.  This course provides the student with a theoretical framework to practice in the MACRO level of practice.  It provides an understanding of how macro social work fits into the total delivery of social work services to clients and the profession of social work practice.</w:t>
      </w:r>
    </w:p>
    <w:p w:rsidR="002C750C" w:rsidRDefault="002C750C" w:rsidP="002C750C">
      <w:pPr>
        <w:rPr>
          <w:rFonts w:ascii="Arial" w:hAnsi="Arial" w:cs="Arial"/>
          <w:sz w:val="24"/>
          <w:szCs w:val="24"/>
        </w:rPr>
      </w:pPr>
      <w:r w:rsidRPr="002C750C">
        <w:rPr>
          <w:rFonts w:ascii="Arial" w:hAnsi="Arial" w:cs="Arial"/>
          <w:b/>
          <w:sz w:val="24"/>
          <w:szCs w:val="24"/>
        </w:rPr>
        <w:t>PROGRAM GOALS</w:t>
      </w:r>
      <w:r w:rsidR="009A62BE">
        <w:rPr>
          <w:rFonts w:ascii="Arial" w:hAnsi="Arial" w:cs="Arial"/>
          <w:sz w:val="24"/>
          <w:szCs w:val="24"/>
        </w:rPr>
        <w:t>:</w:t>
      </w:r>
    </w:p>
    <w:p w:rsidR="002C750C" w:rsidRDefault="002C750C" w:rsidP="002C750C">
      <w:pPr>
        <w:rPr>
          <w:rFonts w:ascii="Arial" w:hAnsi="Arial" w:cs="Arial"/>
          <w:sz w:val="24"/>
          <w:szCs w:val="24"/>
        </w:rPr>
      </w:pPr>
      <w:r>
        <w:rPr>
          <w:rFonts w:ascii="Arial" w:hAnsi="Arial" w:cs="Arial"/>
          <w:sz w:val="24"/>
          <w:szCs w:val="24"/>
        </w:rPr>
        <w:t xml:space="preserve">1. </w:t>
      </w:r>
      <w:r w:rsidR="00144540">
        <w:rPr>
          <w:rFonts w:ascii="Arial" w:hAnsi="Arial" w:cs="Arial"/>
          <w:sz w:val="24"/>
          <w:szCs w:val="24"/>
        </w:rPr>
        <w:t>Prepare students for competent and effective generalist social work practice with diverse client systems.</w:t>
      </w:r>
    </w:p>
    <w:p w:rsidR="002C750C" w:rsidRDefault="002C750C" w:rsidP="002C750C">
      <w:pPr>
        <w:rPr>
          <w:rFonts w:ascii="Arial" w:hAnsi="Arial" w:cs="Arial"/>
          <w:sz w:val="24"/>
          <w:szCs w:val="24"/>
        </w:rPr>
      </w:pPr>
      <w:r>
        <w:rPr>
          <w:rFonts w:ascii="Arial" w:hAnsi="Arial" w:cs="Arial"/>
          <w:sz w:val="24"/>
          <w:szCs w:val="24"/>
        </w:rPr>
        <w:t xml:space="preserve">2. </w:t>
      </w:r>
      <w:r w:rsidR="00144540">
        <w:rPr>
          <w:rFonts w:ascii="Arial" w:hAnsi="Arial" w:cs="Arial"/>
          <w:sz w:val="24"/>
          <w:szCs w:val="24"/>
        </w:rPr>
        <w:t>Provide students with a foundation of knowledge for professional development, graduate education and lifelong learning</w:t>
      </w:r>
    </w:p>
    <w:p w:rsidR="00144540" w:rsidRDefault="002C750C" w:rsidP="002C750C">
      <w:pPr>
        <w:rPr>
          <w:rFonts w:ascii="Arial" w:hAnsi="Arial" w:cs="Arial"/>
          <w:sz w:val="24"/>
          <w:szCs w:val="24"/>
        </w:rPr>
      </w:pPr>
      <w:r>
        <w:rPr>
          <w:rFonts w:ascii="Arial" w:hAnsi="Arial" w:cs="Arial"/>
          <w:sz w:val="24"/>
          <w:szCs w:val="24"/>
        </w:rPr>
        <w:t xml:space="preserve">3. </w:t>
      </w:r>
      <w:r w:rsidR="00144540">
        <w:rPr>
          <w:rFonts w:ascii="Arial" w:hAnsi="Arial" w:cs="Arial"/>
          <w:sz w:val="24"/>
          <w:szCs w:val="24"/>
        </w:rPr>
        <w:t>Develop student capability to improve human service delivery systems and promote social justice</w:t>
      </w:r>
    </w:p>
    <w:p w:rsidR="002C750C" w:rsidRDefault="00144540" w:rsidP="002C750C">
      <w:pPr>
        <w:rPr>
          <w:rFonts w:ascii="Arial" w:hAnsi="Arial" w:cs="Arial"/>
          <w:sz w:val="24"/>
          <w:szCs w:val="24"/>
        </w:rPr>
      </w:pPr>
      <w:r>
        <w:rPr>
          <w:rFonts w:ascii="Arial" w:hAnsi="Arial" w:cs="Arial"/>
          <w:sz w:val="24"/>
          <w:szCs w:val="24"/>
        </w:rPr>
        <w:t>4. Socialize student to the profession of social work</w:t>
      </w:r>
      <w:r w:rsidR="002C750C">
        <w:rPr>
          <w:rFonts w:ascii="Arial" w:hAnsi="Arial" w:cs="Arial"/>
          <w:sz w:val="24"/>
          <w:szCs w:val="24"/>
        </w:rPr>
        <w:t xml:space="preserve"> </w:t>
      </w:r>
    </w:p>
    <w:p w:rsidR="00382702" w:rsidRDefault="00382702" w:rsidP="00851032">
      <w:pPr>
        <w:tabs>
          <w:tab w:val="left" w:pos="7155"/>
        </w:tabs>
        <w:rPr>
          <w:rFonts w:ascii="Arial" w:hAnsi="Arial" w:cs="Arial"/>
          <w:sz w:val="24"/>
          <w:szCs w:val="24"/>
        </w:rPr>
      </w:pPr>
      <w:r w:rsidRPr="00382702">
        <w:rPr>
          <w:rFonts w:ascii="Arial" w:hAnsi="Arial" w:cs="Arial"/>
          <w:b/>
          <w:sz w:val="24"/>
          <w:szCs w:val="24"/>
        </w:rPr>
        <w:t>CORE COMPETENCIES</w:t>
      </w:r>
      <w:r w:rsidR="00851032">
        <w:rPr>
          <w:rFonts w:ascii="Arial" w:hAnsi="Arial" w:cs="Arial"/>
          <w:b/>
          <w:sz w:val="24"/>
          <w:szCs w:val="24"/>
        </w:rPr>
        <w:tab/>
      </w:r>
    </w:p>
    <w:p w:rsidR="00382702" w:rsidRDefault="00382702" w:rsidP="002C750C">
      <w:pPr>
        <w:rPr>
          <w:rFonts w:ascii="Arial" w:hAnsi="Arial" w:cs="Arial"/>
          <w:sz w:val="24"/>
          <w:szCs w:val="24"/>
        </w:rPr>
      </w:pPr>
      <w:r>
        <w:rPr>
          <w:rFonts w:ascii="Arial" w:hAnsi="Arial" w:cs="Arial"/>
          <w:sz w:val="24"/>
          <w:szCs w:val="24"/>
        </w:rPr>
        <w:t xml:space="preserve">Council on Social Work Education (CSWE) requires a competency-based approach to identify and assess what students demonstrate in practice. </w:t>
      </w:r>
      <w:r w:rsidR="00144540">
        <w:rPr>
          <w:rFonts w:ascii="Arial" w:hAnsi="Arial" w:cs="Arial"/>
          <w:sz w:val="24"/>
          <w:szCs w:val="24"/>
        </w:rPr>
        <w:t xml:space="preserve"> </w:t>
      </w:r>
      <w:r>
        <w:rPr>
          <w:rFonts w:ascii="Arial" w:hAnsi="Arial" w:cs="Arial"/>
          <w:sz w:val="24"/>
          <w:szCs w:val="24"/>
        </w:rPr>
        <w:t xml:space="preserve">In social work, this approach involves assessing students' ability to demonstrate the competencies </w:t>
      </w:r>
      <w:r>
        <w:rPr>
          <w:rFonts w:ascii="Arial" w:hAnsi="Arial" w:cs="Arial"/>
          <w:sz w:val="24"/>
          <w:szCs w:val="24"/>
        </w:rPr>
        <w:lastRenderedPageBreak/>
        <w:t xml:space="preserve">identified in the educational policy.  </w:t>
      </w:r>
      <w:r w:rsidR="008206D2">
        <w:rPr>
          <w:rFonts w:ascii="Arial" w:hAnsi="Arial" w:cs="Arial"/>
          <w:sz w:val="24"/>
          <w:szCs w:val="24"/>
        </w:rPr>
        <w:t xml:space="preserve">Students </w:t>
      </w:r>
      <w:r w:rsidR="001B7422">
        <w:rPr>
          <w:rFonts w:ascii="Arial" w:hAnsi="Arial" w:cs="Arial"/>
          <w:sz w:val="24"/>
          <w:szCs w:val="24"/>
        </w:rPr>
        <w:t xml:space="preserve">achieve programmatic goals listed above through demonstration the following </w:t>
      </w:r>
      <w:r w:rsidR="00E71279">
        <w:rPr>
          <w:rFonts w:ascii="Arial" w:hAnsi="Arial" w:cs="Arial"/>
          <w:sz w:val="24"/>
          <w:szCs w:val="24"/>
        </w:rPr>
        <w:t xml:space="preserve">ten </w:t>
      </w:r>
      <w:r w:rsidR="001B7422">
        <w:rPr>
          <w:rFonts w:ascii="Arial" w:hAnsi="Arial" w:cs="Arial"/>
          <w:sz w:val="24"/>
          <w:szCs w:val="24"/>
        </w:rPr>
        <w:t>competencies for generalist- level practice</w:t>
      </w:r>
      <w:r>
        <w:rPr>
          <w:rFonts w:ascii="Arial" w:hAnsi="Arial" w:cs="Arial"/>
          <w:sz w:val="24"/>
          <w:szCs w:val="24"/>
        </w:rPr>
        <w:t xml:space="preserve">. </w:t>
      </w:r>
    </w:p>
    <w:p w:rsidR="00582F66" w:rsidRPr="00C74E51" w:rsidRDefault="00122121" w:rsidP="00582F66">
      <w:pPr>
        <w:rPr>
          <w:rFonts w:ascii="Arial" w:hAnsi="Arial" w:cs="Arial"/>
          <w:sz w:val="24"/>
          <w:szCs w:val="24"/>
        </w:rPr>
      </w:pPr>
      <w:r>
        <w:rPr>
          <w:rFonts w:ascii="Arial" w:hAnsi="Arial" w:cs="Arial"/>
          <w:sz w:val="24"/>
          <w:szCs w:val="24"/>
        </w:rPr>
        <w:t xml:space="preserve">Competency 2.1.1 </w:t>
      </w:r>
      <w:r w:rsidR="00582F66" w:rsidRPr="00C74E51">
        <w:rPr>
          <w:rFonts w:ascii="Arial" w:hAnsi="Arial" w:cs="Arial"/>
          <w:sz w:val="24"/>
          <w:szCs w:val="24"/>
        </w:rPr>
        <w:t>Identify as a professional social worker and conduct oneself accordingly</w:t>
      </w:r>
    </w:p>
    <w:p w:rsidR="00582F66" w:rsidRPr="00C74E51" w:rsidRDefault="00582F66" w:rsidP="00582F66">
      <w:pPr>
        <w:rPr>
          <w:rFonts w:ascii="Arial" w:hAnsi="Arial" w:cs="Arial"/>
          <w:sz w:val="24"/>
          <w:szCs w:val="24"/>
        </w:rPr>
      </w:pPr>
      <w:r w:rsidRPr="00C74E51">
        <w:rPr>
          <w:rFonts w:ascii="Arial" w:hAnsi="Arial" w:cs="Arial"/>
          <w:sz w:val="24"/>
          <w:szCs w:val="24"/>
        </w:rPr>
        <w:t>Competency 2.1.2 Apply social work ethical principles to guide professional practice</w:t>
      </w:r>
    </w:p>
    <w:p w:rsidR="00582F66" w:rsidRPr="00C74E51" w:rsidRDefault="00582F66" w:rsidP="00582F66">
      <w:pPr>
        <w:rPr>
          <w:rFonts w:ascii="Arial" w:hAnsi="Arial" w:cs="Arial"/>
          <w:sz w:val="24"/>
          <w:szCs w:val="24"/>
        </w:rPr>
      </w:pPr>
      <w:r w:rsidRPr="00C74E51">
        <w:rPr>
          <w:rFonts w:ascii="Arial" w:hAnsi="Arial" w:cs="Arial"/>
          <w:sz w:val="24"/>
          <w:szCs w:val="24"/>
        </w:rPr>
        <w:t>Competency 2.1.3 Apply Critical thinking to inform and communicate professional judgments</w:t>
      </w:r>
    </w:p>
    <w:p w:rsidR="00582F66" w:rsidRPr="00C74E51" w:rsidRDefault="00582F66" w:rsidP="00582F66">
      <w:pPr>
        <w:rPr>
          <w:rFonts w:ascii="Arial" w:hAnsi="Arial" w:cs="Arial"/>
          <w:sz w:val="24"/>
          <w:szCs w:val="24"/>
        </w:rPr>
      </w:pPr>
      <w:r w:rsidRPr="00C74E51">
        <w:rPr>
          <w:rFonts w:ascii="Arial" w:hAnsi="Arial" w:cs="Arial"/>
          <w:sz w:val="24"/>
          <w:szCs w:val="24"/>
        </w:rPr>
        <w:t xml:space="preserve">Competency 2.1.4 </w:t>
      </w:r>
      <w:proofErr w:type="gramStart"/>
      <w:r w:rsidRPr="00C74E51">
        <w:rPr>
          <w:rFonts w:ascii="Arial" w:hAnsi="Arial" w:cs="Arial"/>
          <w:sz w:val="24"/>
          <w:szCs w:val="24"/>
        </w:rPr>
        <w:t>Engage</w:t>
      </w:r>
      <w:proofErr w:type="gramEnd"/>
      <w:r w:rsidRPr="00C74E51">
        <w:rPr>
          <w:rFonts w:ascii="Arial" w:hAnsi="Arial" w:cs="Arial"/>
          <w:sz w:val="24"/>
          <w:szCs w:val="24"/>
        </w:rPr>
        <w:t xml:space="preserve"> diversity and difference in practice</w:t>
      </w:r>
    </w:p>
    <w:p w:rsidR="00582F66" w:rsidRPr="00C74E51" w:rsidRDefault="00582F66" w:rsidP="00582F66">
      <w:pPr>
        <w:rPr>
          <w:rFonts w:ascii="Arial" w:hAnsi="Arial" w:cs="Arial"/>
          <w:sz w:val="24"/>
          <w:szCs w:val="24"/>
        </w:rPr>
      </w:pPr>
      <w:r w:rsidRPr="00C74E51">
        <w:rPr>
          <w:rFonts w:ascii="Arial" w:hAnsi="Arial" w:cs="Arial"/>
          <w:sz w:val="24"/>
          <w:szCs w:val="24"/>
        </w:rPr>
        <w:t>Competency 2.1.5 Advance human rights and social and economic justice</w:t>
      </w:r>
    </w:p>
    <w:p w:rsidR="00582F66" w:rsidRPr="00C74E51" w:rsidRDefault="00582F66" w:rsidP="00582F66">
      <w:pPr>
        <w:rPr>
          <w:rFonts w:ascii="Arial" w:hAnsi="Arial" w:cs="Arial"/>
          <w:sz w:val="24"/>
          <w:szCs w:val="24"/>
        </w:rPr>
      </w:pPr>
      <w:r w:rsidRPr="00C74E51">
        <w:rPr>
          <w:rFonts w:ascii="Arial" w:hAnsi="Arial" w:cs="Arial"/>
          <w:sz w:val="24"/>
          <w:szCs w:val="24"/>
        </w:rPr>
        <w:t>Competency 2.1.6 Engage in research-informed practice and practice-informed research</w:t>
      </w:r>
    </w:p>
    <w:p w:rsidR="00582F66" w:rsidRPr="00C74E51" w:rsidRDefault="00582F66" w:rsidP="00582F66">
      <w:pPr>
        <w:rPr>
          <w:rFonts w:ascii="Arial" w:hAnsi="Arial" w:cs="Arial"/>
          <w:sz w:val="24"/>
          <w:szCs w:val="24"/>
        </w:rPr>
      </w:pPr>
      <w:r w:rsidRPr="00C74E51">
        <w:rPr>
          <w:rFonts w:ascii="Arial" w:hAnsi="Arial" w:cs="Arial"/>
          <w:sz w:val="24"/>
          <w:szCs w:val="24"/>
        </w:rPr>
        <w:t>Competency 2.1.7 Apply knowledge of human behavior and the social environment</w:t>
      </w:r>
    </w:p>
    <w:p w:rsidR="00582F66" w:rsidRPr="00C74E51" w:rsidRDefault="00582F66" w:rsidP="00582F66">
      <w:pPr>
        <w:rPr>
          <w:rFonts w:ascii="Arial" w:hAnsi="Arial" w:cs="Arial"/>
          <w:sz w:val="24"/>
          <w:szCs w:val="24"/>
        </w:rPr>
      </w:pPr>
      <w:r w:rsidRPr="00C74E51">
        <w:rPr>
          <w:rFonts w:ascii="Arial" w:hAnsi="Arial" w:cs="Arial"/>
          <w:sz w:val="24"/>
          <w:szCs w:val="24"/>
        </w:rPr>
        <w:t>Competency 2.1.8 Engage in policy practice to advance well-being and deliver services</w:t>
      </w:r>
    </w:p>
    <w:p w:rsidR="00582F66" w:rsidRPr="00C74E51" w:rsidRDefault="00582F66" w:rsidP="00582F66">
      <w:pPr>
        <w:rPr>
          <w:rFonts w:ascii="Arial" w:hAnsi="Arial" w:cs="Arial"/>
          <w:sz w:val="24"/>
          <w:szCs w:val="24"/>
        </w:rPr>
      </w:pPr>
      <w:r w:rsidRPr="00C74E51">
        <w:rPr>
          <w:rFonts w:ascii="Arial" w:hAnsi="Arial" w:cs="Arial"/>
          <w:sz w:val="24"/>
          <w:szCs w:val="24"/>
        </w:rPr>
        <w:t>Competency 2.1.9 Respond to contexts that shape practice</w:t>
      </w:r>
    </w:p>
    <w:p w:rsidR="00582F66" w:rsidRPr="00C74E51" w:rsidRDefault="00582F66" w:rsidP="00582F66">
      <w:pPr>
        <w:rPr>
          <w:rFonts w:ascii="Arial" w:hAnsi="Arial" w:cs="Arial"/>
          <w:sz w:val="24"/>
          <w:szCs w:val="24"/>
        </w:rPr>
      </w:pPr>
      <w:r w:rsidRPr="00C74E51">
        <w:rPr>
          <w:rFonts w:ascii="Arial" w:hAnsi="Arial" w:cs="Arial"/>
          <w:sz w:val="24"/>
          <w:szCs w:val="24"/>
        </w:rPr>
        <w:t>Competency 2.1.10</w:t>
      </w:r>
      <w:r>
        <w:rPr>
          <w:rFonts w:ascii="Arial" w:hAnsi="Arial" w:cs="Arial"/>
          <w:sz w:val="24"/>
          <w:szCs w:val="24"/>
        </w:rPr>
        <w:t xml:space="preserve"> (a)-(d)</w:t>
      </w:r>
      <w:r w:rsidRPr="00C74E51">
        <w:rPr>
          <w:rFonts w:ascii="Arial" w:hAnsi="Arial" w:cs="Arial"/>
          <w:sz w:val="24"/>
          <w:szCs w:val="24"/>
        </w:rPr>
        <w:t xml:space="preserve"> Engages, assesses, intervenes and evaluates individual, families, groups, organizations, and communities</w:t>
      </w:r>
    </w:p>
    <w:p w:rsidR="00E1113E" w:rsidRDefault="00E1113E" w:rsidP="002C750C">
      <w:pPr>
        <w:rPr>
          <w:rFonts w:ascii="Arial" w:hAnsi="Arial" w:cs="Arial"/>
          <w:sz w:val="24"/>
          <w:szCs w:val="24"/>
        </w:rPr>
      </w:pPr>
      <w:r w:rsidRPr="00E1113E">
        <w:rPr>
          <w:rFonts w:ascii="Arial" w:hAnsi="Arial" w:cs="Arial"/>
          <w:b/>
          <w:sz w:val="24"/>
          <w:szCs w:val="24"/>
        </w:rPr>
        <w:t>Practice Behaviors</w:t>
      </w:r>
    </w:p>
    <w:p w:rsidR="00EE78F9" w:rsidRDefault="00E1113E" w:rsidP="00EE78F9">
      <w:pPr>
        <w:rPr>
          <w:rFonts w:ascii="Arial" w:hAnsi="Arial" w:cs="Arial"/>
          <w:sz w:val="24"/>
          <w:szCs w:val="24"/>
        </w:rPr>
      </w:pPr>
      <w:r>
        <w:rPr>
          <w:rFonts w:ascii="Arial" w:hAnsi="Arial" w:cs="Arial"/>
          <w:sz w:val="24"/>
          <w:szCs w:val="24"/>
        </w:rPr>
        <w:t>Each competency (outlined above) describes the knowledge, values, skills and cognitive and affective processes that compromise the competency at the generalist level of practice</w:t>
      </w:r>
      <w:r w:rsidR="001B7422">
        <w:rPr>
          <w:rFonts w:ascii="Arial" w:hAnsi="Arial" w:cs="Arial"/>
          <w:sz w:val="24"/>
          <w:szCs w:val="24"/>
        </w:rPr>
        <w:t>.  While content and ac</w:t>
      </w:r>
      <w:r w:rsidR="007A2A85">
        <w:rPr>
          <w:rFonts w:ascii="Arial" w:hAnsi="Arial" w:cs="Arial"/>
          <w:sz w:val="24"/>
          <w:szCs w:val="24"/>
        </w:rPr>
        <w:t>tivities of each course in the BSW</w:t>
      </w:r>
      <w:r w:rsidR="001B7422">
        <w:rPr>
          <w:rFonts w:ascii="Arial" w:hAnsi="Arial" w:cs="Arial"/>
          <w:sz w:val="24"/>
          <w:szCs w:val="24"/>
        </w:rPr>
        <w:t xml:space="preserve"> curriculum covertly or overtly addresses each of the</w:t>
      </w:r>
      <w:r w:rsidR="00D86498">
        <w:rPr>
          <w:rFonts w:ascii="Arial" w:hAnsi="Arial" w:cs="Arial"/>
          <w:sz w:val="24"/>
          <w:szCs w:val="24"/>
        </w:rPr>
        <w:t xml:space="preserve"> ten</w:t>
      </w:r>
      <w:r w:rsidR="001B7422">
        <w:rPr>
          <w:rFonts w:ascii="Arial" w:hAnsi="Arial" w:cs="Arial"/>
          <w:sz w:val="24"/>
          <w:szCs w:val="24"/>
        </w:rPr>
        <w:t xml:space="preserve"> competencies, integrated into each course is a</w:t>
      </w:r>
      <w:r>
        <w:rPr>
          <w:rFonts w:ascii="Arial" w:hAnsi="Arial" w:cs="Arial"/>
          <w:sz w:val="24"/>
          <w:szCs w:val="24"/>
        </w:rPr>
        <w:t xml:space="preserve"> set of behaviors (practice behaviors) representing observable components of </w:t>
      </w:r>
      <w:r w:rsidR="001B7422">
        <w:rPr>
          <w:rFonts w:ascii="Arial" w:hAnsi="Arial" w:cs="Arial"/>
          <w:sz w:val="24"/>
          <w:szCs w:val="24"/>
        </w:rPr>
        <w:t xml:space="preserve">one for more </w:t>
      </w:r>
      <w:r>
        <w:rPr>
          <w:rFonts w:ascii="Arial" w:hAnsi="Arial" w:cs="Arial"/>
          <w:sz w:val="24"/>
          <w:szCs w:val="24"/>
        </w:rPr>
        <w:t>competencies</w:t>
      </w:r>
      <w:r w:rsidR="001B7422">
        <w:rPr>
          <w:rFonts w:ascii="Arial" w:hAnsi="Arial" w:cs="Arial"/>
          <w:sz w:val="24"/>
          <w:szCs w:val="24"/>
        </w:rPr>
        <w:t xml:space="preserve">.  </w:t>
      </w:r>
      <w:r w:rsidR="00EE78F9">
        <w:rPr>
          <w:rFonts w:ascii="Arial" w:hAnsi="Arial" w:cs="Arial"/>
          <w:sz w:val="24"/>
          <w:szCs w:val="24"/>
        </w:rPr>
        <w:t>Course content and assessment reflects the following practice behaviors:</w:t>
      </w:r>
    </w:p>
    <w:p w:rsidR="00EE78F9" w:rsidRDefault="00EE78F9" w:rsidP="00EE78F9">
      <w:pPr>
        <w:rPr>
          <w:rFonts w:ascii="Arial" w:hAnsi="Arial" w:cs="Arial"/>
          <w:sz w:val="24"/>
          <w:szCs w:val="24"/>
        </w:rPr>
      </w:pPr>
      <w:r>
        <w:rPr>
          <w:rFonts w:ascii="Arial" w:hAnsi="Arial" w:cs="Arial"/>
          <w:sz w:val="24"/>
          <w:szCs w:val="24"/>
        </w:rPr>
        <w:t>2.1.4.4 Views herself or himself as a learner and engages those he or she works with as informants</w:t>
      </w:r>
    </w:p>
    <w:p w:rsidR="00EE78F9" w:rsidRDefault="00EE78F9" w:rsidP="00EE78F9">
      <w:pPr>
        <w:rPr>
          <w:rFonts w:ascii="Arial" w:hAnsi="Arial" w:cs="Arial"/>
          <w:sz w:val="24"/>
          <w:szCs w:val="24"/>
        </w:rPr>
      </w:pPr>
      <w:r>
        <w:rPr>
          <w:rFonts w:ascii="Arial" w:hAnsi="Arial" w:cs="Arial"/>
          <w:sz w:val="24"/>
          <w:szCs w:val="24"/>
        </w:rPr>
        <w:t>2.1.9.1 Is skilled at continuously discovering, appraising and attending to changing locales, populations, scientific and technological developments and emerging societal trends in order to provide relevant services.</w:t>
      </w:r>
    </w:p>
    <w:p w:rsidR="00EE78F9" w:rsidRPr="00122121" w:rsidRDefault="0063396D" w:rsidP="00122121">
      <w:pPr>
        <w:rPr>
          <w:rFonts w:ascii="Arial" w:hAnsi="Arial" w:cs="Arial"/>
          <w:sz w:val="24"/>
          <w:szCs w:val="24"/>
        </w:rPr>
      </w:pPr>
      <w:proofErr w:type="gramStart"/>
      <w:r>
        <w:rPr>
          <w:rFonts w:ascii="Arial" w:hAnsi="Arial" w:cs="Arial"/>
          <w:sz w:val="24"/>
          <w:szCs w:val="24"/>
        </w:rPr>
        <w:t>2.1.10[b].4 Select appropriate intervention strategies.</w:t>
      </w:r>
      <w:proofErr w:type="gramEnd"/>
      <w:r>
        <w:rPr>
          <w:rFonts w:ascii="Arial" w:hAnsi="Arial" w:cs="Arial"/>
          <w:sz w:val="24"/>
          <w:szCs w:val="24"/>
        </w:rPr>
        <w:t xml:space="preserve"> </w:t>
      </w:r>
    </w:p>
    <w:p w:rsidR="000B5F05" w:rsidRDefault="000B5F05" w:rsidP="00122121">
      <w:pPr>
        <w:pStyle w:val="Title"/>
        <w:pBdr>
          <w:bottom w:val="single" w:sz="8" w:space="12" w:color="4F81BD" w:themeColor="accent1"/>
        </w:pBdr>
      </w:pPr>
    </w:p>
    <w:p w:rsidR="001B7422" w:rsidRPr="001B7422" w:rsidRDefault="001B7422" w:rsidP="008B7E00">
      <w:pPr>
        <w:pStyle w:val="Title"/>
        <w:jc w:val="center"/>
      </w:pPr>
      <w:r>
        <w:t>Course Structure</w:t>
      </w:r>
    </w:p>
    <w:p w:rsidR="001B7422" w:rsidRDefault="001B7422" w:rsidP="001B7422">
      <w:pPr>
        <w:jc w:val="center"/>
        <w:rPr>
          <w:rFonts w:ascii="Arial" w:hAnsi="Arial" w:cs="Arial"/>
          <w:b/>
          <w:sz w:val="24"/>
          <w:szCs w:val="24"/>
        </w:rPr>
      </w:pPr>
      <w:r>
        <w:rPr>
          <w:rFonts w:ascii="Arial" w:hAnsi="Arial" w:cs="Arial"/>
          <w:b/>
          <w:sz w:val="24"/>
          <w:szCs w:val="24"/>
        </w:rPr>
        <w:t>Texts and Associated Materials</w:t>
      </w:r>
    </w:p>
    <w:p w:rsidR="001B7422" w:rsidRDefault="001B7422" w:rsidP="002C750C">
      <w:pPr>
        <w:rPr>
          <w:rFonts w:ascii="Arial" w:hAnsi="Arial" w:cs="Arial"/>
          <w:sz w:val="24"/>
          <w:szCs w:val="24"/>
        </w:rPr>
      </w:pPr>
      <w:r w:rsidRPr="001368BE">
        <w:rPr>
          <w:rFonts w:ascii="Arial" w:hAnsi="Arial" w:cs="Arial"/>
          <w:b/>
          <w:sz w:val="24"/>
          <w:szCs w:val="24"/>
        </w:rPr>
        <w:t>Required Texts</w:t>
      </w:r>
      <w:r w:rsidRPr="001B7422">
        <w:rPr>
          <w:rFonts w:ascii="Arial" w:hAnsi="Arial" w:cs="Arial"/>
          <w:sz w:val="24"/>
          <w:szCs w:val="24"/>
        </w:rPr>
        <w:t>:</w:t>
      </w:r>
    </w:p>
    <w:p w:rsidR="00EE78F9" w:rsidRPr="00EE78F9" w:rsidRDefault="00EE78F9" w:rsidP="00EE78F9">
      <w:pPr>
        <w:spacing w:after="0" w:line="360" w:lineRule="auto"/>
        <w:ind w:left="821" w:right="720" w:hanging="720"/>
        <w:contextualSpacing/>
        <w:rPr>
          <w:rFonts w:ascii="Arial" w:eastAsia="Times New Roman" w:hAnsi="Arial" w:cs="Arial"/>
          <w:sz w:val="24"/>
          <w:szCs w:val="24"/>
        </w:rPr>
      </w:pPr>
      <w:r w:rsidRPr="00EE78F9">
        <w:rPr>
          <w:rFonts w:ascii="Arial" w:hAnsi="Arial" w:cs="Arial"/>
          <w:sz w:val="24"/>
        </w:rPr>
        <w:t xml:space="preserve">Kirst-Ashman, K. (2014). </w:t>
      </w:r>
      <w:r w:rsidRPr="00EE78F9">
        <w:rPr>
          <w:rFonts w:ascii="Arial" w:hAnsi="Arial" w:cs="Arial"/>
          <w:i/>
          <w:sz w:val="24"/>
        </w:rPr>
        <w:t>Human Behavior, In the Macro Social Environment: An</w:t>
      </w:r>
      <w:r w:rsidRPr="00EE78F9">
        <w:rPr>
          <w:rFonts w:ascii="Arial" w:hAnsi="Arial" w:cs="Arial"/>
          <w:i/>
          <w:spacing w:val="-14"/>
          <w:sz w:val="24"/>
        </w:rPr>
        <w:t xml:space="preserve"> </w:t>
      </w:r>
      <w:r w:rsidRPr="00EE78F9">
        <w:rPr>
          <w:rFonts w:ascii="Arial" w:hAnsi="Arial" w:cs="Arial"/>
          <w:i/>
          <w:sz w:val="24"/>
        </w:rPr>
        <w:t xml:space="preserve">Empowerment Approach to Understanding Communities, Organizations and Groups </w:t>
      </w:r>
      <w:r w:rsidRPr="00EE78F9">
        <w:rPr>
          <w:rFonts w:ascii="Arial" w:hAnsi="Arial" w:cs="Arial"/>
          <w:sz w:val="24"/>
        </w:rPr>
        <w:t>(4th Ed.)</w:t>
      </w:r>
      <w:r w:rsidRPr="00EE78F9">
        <w:rPr>
          <w:rFonts w:ascii="Arial" w:hAnsi="Arial" w:cs="Arial"/>
          <w:i/>
          <w:sz w:val="24"/>
        </w:rPr>
        <w:t xml:space="preserve">. </w:t>
      </w:r>
      <w:r w:rsidRPr="00EE78F9">
        <w:rPr>
          <w:rFonts w:ascii="Arial" w:hAnsi="Arial" w:cs="Arial"/>
          <w:sz w:val="24"/>
        </w:rPr>
        <w:t>Belmont,</w:t>
      </w:r>
      <w:r w:rsidRPr="00EE78F9">
        <w:rPr>
          <w:rFonts w:ascii="Arial" w:hAnsi="Arial" w:cs="Arial"/>
          <w:spacing w:val="-3"/>
          <w:sz w:val="24"/>
        </w:rPr>
        <w:t xml:space="preserve"> </w:t>
      </w:r>
      <w:r w:rsidRPr="00EE78F9">
        <w:rPr>
          <w:rFonts w:ascii="Arial" w:hAnsi="Arial" w:cs="Arial"/>
          <w:sz w:val="24"/>
        </w:rPr>
        <w:t>CA: Brooks/Cole. Student addition ISBN -13:</w:t>
      </w:r>
      <w:r w:rsidRPr="00EE78F9">
        <w:rPr>
          <w:rFonts w:ascii="Arial" w:hAnsi="Arial" w:cs="Arial"/>
          <w:spacing w:val="-7"/>
          <w:sz w:val="24"/>
        </w:rPr>
        <w:t xml:space="preserve"> </w:t>
      </w:r>
      <w:r w:rsidRPr="00EE78F9">
        <w:rPr>
          <w:rFonts w:ascii="Arial" w:hAnsi="Arial" w:cs="Arial"/>
          <w:sz w:val="24"/>
        </w:rPr>
        <w:t>978-1-285-07549-5</w:t>
      </w:r>
    </w:p>
    <w:p w:rsidR="000B5F05" w:rsidRDefault="000B5F05" w:rsidP="00E90A42">
      <w:pPr>
        <w:rPr>
          <w:rFonts w:ascii="Arial" w:hAnsi="Arial" w:cs="Arial"/>
          <w:b/>
          <w:sz w:val="24"/>
          <w:szCs w:val="24"/>
        </w:rPr>
      </w:pPr>
    </w:p>
    <w:p w:rsidR="001B7422" w:rsidRDefault="00B03FBC" w:rsidP="0063396D">
      <w:pPr>
        <w:jc w:val="center"/>
        <w:rPr>
          <w:rFonts w:ascii="Arial" w:hAnsi="Arial" w:cs="Arial"/>
          <w:b/>
          <w:sz w:val="24"/>
          <w:szCs w:val="24"/>
        </w:rPr>
      </w:pPr>
      <w:r w:rsidRPr="00B03FBC">
        <w:rPr>
          <w:rFonts w:ascii="Arial" w:hAnsi="Arial" w:cs="Arial"/>
          <w:b/>
          <w:sz w:val="24"/>
          <w:szCs w:val="24"/>
        </w:rPr>
        <w:t>Overview of Course Assignments</w:t>
      </w:r>
    </w:p>
    <w:p w:rsidR="0063396D" w:rsidRPr="00472797" w:rsidRDefault="0063396D" w:rsidP="0063396D">
      <w:pPr>
        <w:rPr>
          <w:rFonts w:ascii="Arial" w:hAnsi="Arial" w:cs="Arial"/>
          <w:b/>
          <w:sz w:val="24"/>
          <w:szCs w:val="24"/>
        </w:rPr>
      </w:pPr>
      <w:r w:rsidRPr="00472797">
        <w:rPr>
          <w:rFonts w:ascii="Arial" w:hAnsi="Arial" w:cs="Arial"/>
          <w:b/>
          <w:sz w:val="24"/>
          <w:szCs w:val="24"/>
        </w:rPr>
        <w:t xml:space="preserve">POLICY ON DUE DATES: </w:t>
      </w:r>
    </w:p>
    <w:p w:rsidR="0063396D" w:rsidRPr="00472797" w:rsidRDefault="0063396D" w:rsidP="0063396D">
      <w:pPr>
        <w:rPr>
          <w:rFonts w:ascii="Arial" w:hAnsi="Arial" w:cs="Arial"/>
          <w:sz w:val="24"/>
          <w:szCs w:val="24"/>
        </w:rPr>
      </w:pPr>
      <w:r w:rsidRPr="00472797">
        <w:rPr>
          <w:rFonts w:ascii="Arial" w:hAnsi="Arial" w:cs="Arial"/>
          <w:sz w:val="24"/>
          <w:szCs w:val="24"/>
        </w:rPr>
        <w:t xml:space="preserve">All assignments are due AT THE BEGINNING OF CLASS. No Late work will be accepted. If you are not in class the day an assignment is due, you will need to submit it electronically, before or at the beginning of the class time in which they are due. You will also need to bring a hard copy to class with you the next time you are in class. </w:t>
      </w:r>
    </w:p>
    <w:p w:rsidR="0063396D" w:rsidRPr="0063396D" w:rsidRDefault="0063396D" w:rsidP="0063396D">
      <w:pPr>
        <w:rPr>
          <w:rFonts w:ascii="Arial" w:hAnsi="Arial" w:cs="Arial"/>
          <w:sz w:val="24"/>
          <w:szCs w:val="24"/>
        </w:rPr>
      </w:pPr>
      <w:r w:rsidRPr="00472797">
        <w:rPr>
          <w:rFonts w:ascii="Arial" w:hAnsi="Arial" w:cs="Arial"/>
          <w:sz w:val="24"/>
          <w:szCs w:val="24"/>
        </w:rPr>
        <w:t xml:space="preserve">There will be NO MAKE-UP exams offered. You will need to be in class on the day of examinations. </w:t>
      </w:r>
    </w:p>
    <w:p w:rsidR="00E90A42" w:rsidRPr="00E90A42" w:rsidRDefault="00E90A42" w:rsidP="00E90A42">
      <w:pPr>
        <w:rPr>
          <w:rFonts w:ascii="Arial" w:hAnsi="Arial" w:cs="Arial"/>
          <w:sz w:val="24"/>
          <w:szCs w:val="24"/>
        </w:rPr>
      </w:pPr>
      <w:r w:rsidRPr="00EE78F9">
        <w:rPr>
          <w:rFonts w:ascii="Arial" w:hAnsi="Arial" w:cs="Arial"/>
          <w:b/>
          <w:sz w:val="24"/>
          <w:szCs w:val="24"/>
        </w:rPr>
        <w:t>Social Problem Paper:</w:t>
      </w:r>
      <w:r w:rsidRPr="00E90A42">
        <w:rPr>
          <w:rFonts w:ascii="Arial" w:hAnsi="Arial" w:cs="Arial"/>
          <w:sz w:val="24"/>
          <w:szCs w:val="24"/>
        </w:rPr>
        <w:t xml:space="preserve"> (200 points)</w:t>
      </w:r>
    </w:p>
    <w:p w:rsidR="00E90A42" w:rsidRPr="00E90A42" w:rsidRDefault="00E90A42" w:rsidP="00E90A42">
      <w:pPr>
        <w:rPr>
          <w:rFonts w:ascii="Arial" w:hAnsi="Arial" w:cs="Arial"/>
          <w:sz w:val="24"/>
          <w:szCs w:val="24"/>
        </w:rPr>
      </w:pPr>
      <w:r w:rsidRPr="00E90A42">
        <w:rPr>
          <w:rFonts w:ascii="Arial" w:hAnsi="Arial" w:cs="Arial"/>
          <w:sz w:val="24"/>
          <w:szCs w:val="24"/>
        </w:rPr>
        <w:t>This paper (8 – 10 pages) will address a specific social problem that impacts human development and/or social functioning and includes a major macro component.  The paper is due</w:t>
      </w:r>
      <w:r w:rsidRPr="00E90A42">
        <w:rPr>
          <w:rFonts w:ascii="Arial" w:hAnsi="Arial" w:cs="Arial"/>
          <w:sz w:val="24"/>
          <w:szCs w:val="24"/>
        </w:rPr>
        <w:tab/>
        <w:t>. Possible topics include:</w:t>
      </w:r>
    </w:p>
    <w:p w:rsidR="00E90A42" w:rsidRPr="00E90A42" w:rsidRDefault="00E90A42" w:rsidP="00E90A42">
      <w:pPr>
        <w:spacing w:after="0"/>
        <w:rPr>
          <w:rFonts w:ascii="Arial" w:hAnsi="Arial" w:cs="Arial"/>
          <w:sz w:val="24"/>
          <w:szCs w:val="24"/>
        </w:rPr>
      </w:pPr>
      <w:r w:rsidRPr="00E90A42">
        <w:rPr>
          <w:rFonts w:ascii="Arial" w:hAnsi="Arial" w:cs="Arial"/>
          <w:sz w:val="24"/>
          <w:szCs w:val="24"/>
        </w:rPr>
        <w:t>Unemployment</w:t>
      </w:r>
    </w:p>
    <w:p w:rsidR="00E90A42" w:rsidRPr="00E90A42" w:rsidRDefault="00E90A42" w:rsidP="00E90A42">
      <w:pPr>
        <w:spacing w:after="0"/>
        <w:rPr>
          <w:rFonts w:ascii="Arial" w:hAnsi="Arial" w:cs="Arial"/>
          <w:sz w:val="24"/>
          <w:szCs w:val="24"/>
        </w:rPr>
      </w:pPr>
      <w:r w:rsidRPr="00E90A42">
        <w:rPr>
          <w:rFonts w:ascii="Arial" w:hAnsi="Arial" w:cs="Arial"/>
          <w:sz w:val="24"/>
          <w:szCs w:val="24"/>
        </w:rPr>
        <w:t>AIDS</w:t>
      </w:r>
    </w:p>
    <w:p w:rsidR="00E90A42" w:rsidRPr="00E90A42" w:rsidRDefault="00E90A42" w:rsidP="00E90A42">
      <w:pPr>
        <w:spacing w:after="0"/>
        <w:rPr>
          <w:rFonts w:ascii="Arial" w:hAnsi="Arial" w:cs="Arial"/>
          <w:sz w:val="24"/>
          <w:szCs w:val="24"/>
        </w:rPr>
      </w:pPr>
      <w:r w:rsidRPr="00E90A42">
        <w:rPr>
          <w:rFonts w:ascii="Arial" w:hAnsi="Arial" w:cs="Arial"/>
          <w:sz w:val="24"/>
          <w:szCs w:val="24"/>
        </w:rPr>
        <w:t>Teenage pregnancy</w:t>
      </w:r>
    </w:p>
    <w:p w:rsidR="00E90A42" w:rsidRPr="00E90A42" w:rsidRDefault="00E90A42" w:rsidP="00E90A42">
      <w:pPr>
        <w:spacing w:after="0"/>
        <w:rPr>
          <w:rFonts w:ascii="Arial" w:hAnsi="Arial" w:cs="Arial"/>
          <w:sz w:val="24"/>
          <w:szCs w:val="24"/>
        </w:rPr>
      </w:pPr>
      <w:r w:rsidRPr="00E90A42">
        <w:rPr>
          <w:rFonts w:ascii="Arial" w:hAnsi="Arial" w:cs="Arial"/>
          <w:sz w:val="24"/>
          <w:szCs w:val="24"/>
        </w:rPr>
        <w:t>Working poor</w:t>
      </w:r>
    </w:p>
    <w:p w:rsidR="00E90A42" w:rsidRPr="00E90A42" w:rsidRDefault="00E90A42" w:rsidP="00E90A42">
      <w:pPr>
        <w:spacing w:after="0"/>
        <w:rPr>
          <w:rFonts w:ascii="Arial" w:hAnsi="Arial" w:cs="Arial"/>
          <w:sz w:val="24"/>
          <w:szCs w:val="24"/>
        </w:rPr>
      </w:pPr>
      <w:r w:rsidRPr="00E90A42">
        <w:rPr>
          <w:rFonts w:ascii="Arial" w:hAnsi="Arial" w:cs="Arial"/>
          <w:sz w:val="24"/>
          <w:szCs w:val="24"/>
        </w:rPr>
        <w:t>Homeless families or general homelessness</w:t>
      </w:r>
    </w:p>
    <w:p w:rsidR="00E90A42" w:rsidRPr="00E90A42" w:rsidRDefault="00E90A42" w:rsidP="00E90A42">
      <w:pPr>
        <w:spacing w:after="0"/>
        <w:rPr>
          <w:rFonts w:ascii="Arial" w:hAnsi="Arial" w:cs="Arial"/>
          <w:sz w:val="24"/>
          <w:szCs w:val="24"/>
        </w:rPr>
      </w:pPr>
      <w:r w:rsidRPr="00E90A42">
        <w:rPr>
          <w:rFonts w:ascii="Arial" w:hAnsi="Arial" w:cs="Arial"/>
          <w:sz w:val="24"/>
          <w:szCs w:val="24"/>
        </w:rPr>
        <w:t>Poverty</w:t>
      </w:r>
    </w:p>
    <w:p w:rsidR="00E90A42" w:rsidRPr="00E90A42" w:rsidRDefault="00E90A42" w:rsidP="00E90A42">
      <w:pPr>
        <w:spacing w:after="0"/>
        <w:rPr>
          <w:rFonts w:ascii="Arial" w:hAnsi="Arial" w:cs="Arial"/>
          <w:sz w:val="24"/>
          <w:szCs w:val="24"/>
        </w:rPr>
      </w:pPr>
      <w:r w:rsidRPr="00E90A42">
        <w:rPr>
          <w:rFonts w:ascii="Arial" w:hAnsi="Arial" w:cs="Arial"/>
          <w:sz w:val="24"/>
          <w:szCs w:val="24"/>
        </w:rPr>
        <w:t>Domestic violence</w:t>
      </w:r>
    </w:p>
    <w:p w:rsidR="00E90A42" w:rsidRPr="00E90A42" w:rsidRDefault="00E90A42" w:rsidP="00E90A42">
      <w:pPr>
        <w:spacing w:after="0"/>
        <w:rPr>
          <w:rFonts w:ascii="Arial" w:hAnsi="Arial" w:cs="Arial"/>
          <w:sz w:val="24"/>
          <w:szCs w:val="24"/>
        </w:rPr>
      </w:pPr>
      <w:r w:rsidRPr="00E90A42">
        <w:rPr>
          <w:rFonts w:ascii="Arial" w:hAnsi="Arial" w:cs="Arial"/>
          <w:sz w:val="24"/>
          <w:szCs w:val="24"/>
        </w:rPr>
        <w:t>Sexing</w:t>
      </w:r>
    </w:p>
    <w:p w:rsidR="00E90A42" w:rsidRPr="00E90A42" w:rsidRDefault="00E90A42" w:rsidP="00E90A42">
      <w:pPr>
        <w:spacing w:after="0"/>
        <w:rPr>
          <w:rFonts w:ascii="Arial" w:hAnsi="Arial" w:cs="Arial"/>
          <w:sz w:val="24"/>
          <w:szCs w:val="24"/>
        </w:rPr>
      </w:pPr>
      <w:r w:rsidRPr="00E90A42">
        <w:rPr>
          <w:rFonts w:ascii="Arial" w:hAnsi="Arial" w:cs="Arial"/>
          <w:sz w:val="24"/>
          <w:szCs w:val="24"/>
        </w:rPr>
        <w:t>Addictions</w:t>
      </w:r>
    </w:p>
    <w:p w:rsidR="00E90A42" w:rsidRPr="00E90A42" w:rsidRDefault="00E90A42" w:rsidP="00E90A42">
      <w:pPr>
        <w:spacing w:after="0"/>
        <w:rPr>
          <w:rFonts w:ascii="Arial" w:hAnsi="Arial" w:cs="Arial"/>
          <w:sz w:val="24"/>
          <w:szCs w:val="24"/>
        </w:rPr>
      </w:pPr>
      <w:r w:rsidRPr="00E90A42">
        <w:rPr>
          <w:rFonts w:ascii="Arial" w:hAnsi="Arial" w:cs="Arial"/>
          <w:sz w:val="24"/>
          <w:szCs w:val="24"/>
        </w:rPr>
        <w:t>Texting</w:t>
      </w:r>
    </w:p>
    <w:p w:rsidR="00E90A42" w:rsidRPr="00E90A42" w:rsidRDefault="00E90A42" w:rsidP="00E90A42">
      <w:pPr>
        <w:spacing w:after="0"/>
        <w:rPr>
          <w:rFonts w:ascii="Arial" w:hAnsi="Arial" w:cs="Arial"/>
          <w:sz w:val="24"/>
          <w:szCs w:val="24"/>
        </w:rPr>
      </w:pPr>
      <w:r w:rsidRPr="00E90A42">
        <w:rPr>
          <w:rFonts w:ascii="Arial" w:hAnsi="Arial" w:cs="Arial"/>
          <w:sz w:val="24"/>
          <w:szCs w:val="24"/>
        </w:rPr>
        <w:t>Gender Transitioning (male and female)</w:t>
      </w:r>
    </w:p>
    <w:p w:rsidR="00E90A42" w:rsidRPr="00E90A42" w:rsidRDefault="00E90A42" w:rsidP="00E90A42">
      <w:pPr>
        <w:spacing w:after="0"/>
        <w:rPr>
          <w:rFonts w:ascii="Arial" w:hAnsi="Arial" w:cs="Arial"/>
          <w:sz w:val="24"/>
          <w:szCs w:val="24"/>
        </w:rPr>
      </w:pPr>
      <w:r w:rsidRPr="00E90A42">
        <w:rPr>
          <w:rFonts w:ascii="Arial" w:hAnsi="Arial" w:cs="Arial"/>
          <w:sz w:val="24"/>
          <w:szCs w:val="24"/>
        </w:rPr>
        <w:lastRenderedPageBreak/>
        <w:t>Racism</w:t>
      </w:r>
    </w:p>
    <w:p w:rsidR="00E90A42" w:rsidRPr="00E90A42" w:rsidRDefault="00E90A42" w:rsidP="00E90A42">
      <w:pPr>
        <w:spacing w:after="0"/>
        <w:rPr>
          <w:rFonts w:ascii="Arial" w:hAnsi="Arial" w:cs="Arial"/>
          <w:sz w:val="24"/>
          <w:szCs w:val="24"/>
        </w:rPr>
      </w:pPr>
      <w:r w:rsidRPr="00E90A42">
        <w:rPr>
          <w:rFonts w:ascii="Arial" w:hAnsi="Arial" w:cs="Arial"/>
          <w:sz w:val="24"/>
          <w:szCs w:val="24"/>
        </w:rPr>
        <w:t>Ageism</w:t>
      </w:r>
    </w:p>
    <w:p w:rsidR="00E90A42" w:rsidRPr="00E90A42" w:rsidRDefault="00E90A42" w:rsidP="00E90A42">
      <w:pPr>
        <w:rPr>
          <w:rFonts w:ascii="Arial" w:hAnsi="Arial" w:cs="Arial"/>
          <w:sz w:val="24"/>
          <w:szCs w:val="24"/>
        </w:rPr>
      </w:pPr>
    </w:p>
    <w:p w:rsidR="00E90A42" w:rsidRPr="00E90A42" w:rsidRDefault="00E90A42" w:rsidP="00E90A42">
      <w:pPr>
        <w:rPr>
          <w:rFonts w:ascii="Arial" w:hAnsi="Arial" w:cs="Arial"/>
          <w:sz w:val="24"/>
          <w:szCs w:val="24"/>
        </w:rPr>
      </w:pPr>
      <w:r w:rsidRPr="00E90A42">
        <w:rPr>
          <w:rFonts w:ascii="Arial" w:hAnsi="Arial" w:cs="Arial"/>
          <w:sz w:val="24"/>
          <w:szCs w:val="24"/>
        </w:rPr>
        <w:t>Once you have decided on a topic and received instructor permission; use the following as a guide to completing the paper:</w:t>
      </w:r>
    </w:p>
    <w:p w:rsidR="00E90A42" w:rsidRPr="00E90A42" w:rsidRDefault="00E90A42" w:rsidP="00E90A42">
      <w:pPr>
        <w:rPr>
          <w:rFonts w:ascii="Arial" w:hAnsi="Arial" w:cs="Arial"/>
          <w:sz w:val="24"/>
          <w:szCs w:val="24"/>
        </w:rPr>
      </w:pPr>
      <w:r w:rsidRPr="00E90A42">
        <w:rPr>
          <w:rFonts w:ascii="Arial" w:hAnsi="Arial" w:cs="Arial"/>
          <w:sz w:val="24"/>
          <w:szCs w:val="24"/>
        </w:rPr>
        <w:t>Using statistical data and scholarly literature, define the nature and parameters of the social problem and the populations most impacted by the problem, including information about the nature of the any consequences.</w:t>
      </w:r>
    </w:p>
    <w:p w:rsidR="00E90A42" w:rsidRPr="00E90A42" w:rsidRDefault="00E90A42" w:rsidP="00E90A42">
      <w:pPr>
        <w:rPr>
          <w:rFonts w:ascii="Arial" w:hAnsi="Arial" w:cs="Arial"/>
          <w:sz w:val="24"/>
          <w:szCs w:val="24"/>
        </w:rPr>
      </w:pPr>
      <w:r w:rsidRPr="00E90A42">
        <w:rPr>
          <w:rFonts w:ascii="Arial" w:hAnsi="Arial" w:cs="Arial"/>
          <w:sz w:val="24"/>
          <w:szCs w:val="24"/>
        </w:rPr>
        <w:t>Using a theoretical approach (using any theory discussed in class, i.e. systems theory), explain how the specific social problem is created and/or maintained by the social, economic, political, media, religious and any other macro level institutions or social arrangements in our society.</w:t>
      </w:r>
    </w:p>
    <w:p w:rsidR="00E90A42" w:rsidRPr="00E90A42" w:rsidRDefault="00E90A42" w:rsidP="00E90A42">
      <w:pPr>
        <w:rPr>
          <w:rFonts w:ascii="Arial" w:hAnsi="Arial" w:cs="Arial"/>
          <w:sz w:val="24"/>
          <w:szCs w:val="24"/>
        </w:rPr>
      </w:pPr>
      <w:r w:rsidRPr="00E90A42">
        <w:rPr>
          <w:rFonts w:ascii="Arial" w:hAnsi="Arial" w:cs="Arial"/>
          <w:sz w:val="24"/>
          <w:szCs w:val="24"/>
        </w:rPr>
        <w:t>Explain the social injustices and the oppressive forces that are implicated in the problem.</w:t>
      </w:r>
    </w:p>
    <w:p w:rsidR="00E90A42" w:rsidRPr="00E90A42" w:rsidRDefault="00E90A42" w:rsidP="00E90A42">
      <w:pPr>
        <w:rPr>
          <w:rFonts w:ascii="Arial" w:hAnsi="Arial" w:cs="Arial"/>
          <w:sz w:val="24"/>
          <w:szCs w:val="24"/>
        </w:rPr>
      </w:pPr>
      <w:r w:rsidRPr="00E90A42">
        <w:rPr>
          <w:rFonts w:ascii="Arial" w:hAnsi="Arial" w:cs="Arial"/>
          <w:sz w:val="24"/>
          <w:szCs w:val="24"/>
        </w:rPr>
        <w:t>Suggest some social work strategies for prevention of and intervention with the problem at the macro level including family, community and institutional levels.</w:t>
      </w:r>
    </w:p>
    <w:p w:rsidR="00E90A42" w:rsidRPr="00E90A42" w:rsidRDefault="00E90A42" w:rsidP="00E90A42">
      <w:pPr>
        <w:rPr>
          <w:rFonts w:ascii="Arial" w:hAnsi="Arial" w:cs="Arial"/>
          <w:sz w:val="24"/>
          <w:szCs w:val="24"/>
        </w:rPr>
      </w:pPr>
      <w:r w:rsidRPr="00E90A42">
        <w:rPr>
          <w:rFonts w:ascii="Arial" w:hAnsi="Arial" w:cs="Arial"/>
          <w:sz w:val="24"/>
          <w:szCs w:val="24"/>
        </w:rPr>
        <w:t>Papers should include at least 5 appropriate sources. Sources can include one website; the other sources must be scholarly books, chapters in books, or articles from academic journals.</w:t>
      </w:r>
    </w:p>
    <w:p w:rsidR="00E90A42" w:rsidRPr="00E90A42" w:rsidRDefault="00E90A42" w:rsidP="00E90A42">
      <w:pPr>
        <w:rPr>
          <w:rFonts w:ascii="Arial" w:hAnsi="Arial" w:cs="Arial"/>
          <w:sz w:val="24"/>
          <w:szCs w:val="24"/>
        </w:rPr>
      </w:pPr>
      <w:r w:rsidRPr="00E90A42">
        <w:rPr>
          <w:rFonts w:ascii="Arial" w:hAnsi="Arial" w:cs="Arial"/>
          <w:sz w:val="24"/>
          <w:szCs w:val="24"/>
        </w:rPr>
        <w:t>If possible, you should attend a community event/activity related to your topic. You experience at the community event and information gleaned from the event should be included in your paper.</w:t>
      </w:r>
    </w:p>
    <w:p w:rsidR="00E90A42" w:rsidRPr="00E90A42" w:rsidRDefault="00E90A42" w:rsidP="00E90A42">
      <w:pPr>
        <w:rPr>
          <w:rFonts w:ascii="Arial" w:hAnsi="Arial" w:cs="Arial"/>
          <w:sz w:val="24"/>
          <w:szCs w:val="24"/>
        </w:rPr>
      </w:pPr>
      <w:r w:rsidRPr="00E90A42">
        <w:rPr>
          <w:rFonts w:ascii="Arial" w:hAnsi="Arial" w:cs="Arial"/>
          <w:sz w:val="24"/>
          <w:szCs w:val="24"/>
        </w:rPr>
        <w:t>You can include handouts or information from the community event in an appendix.</w:t>
      </w:r>
    </w:p>
    <w:p w:rsidR="00E90A42" w:rsidRPr="00E90A42" w:rsidRDefault="00E90A42" w:rsidP="00E90A42">
      <w:pPr>
        <w:rPr>
          <w:rFonts w:ascii="Arial" w:hAnsi="Arial" w:cs="Arial"/>
          <w:sz w:val="24"/>
          <w:szCs w:val="24"/>
        </w:rPr>
      </w:pPr>
      <w:r w:rsidRPr="0063396D">
        <w:rPr>
          <w:rFonts w:ascii="Arial" w:hAnsi="Arial" w:cs="Arial"/>
          <w:b/>
          <w:sz w:val="24"/>
          <w:szCs w:val="24"/>
        </w:rPr>
        <w:t>Community Organization Group Presentation:</w:t>
      </w:r>
      <w:r w:rsidRPr="00E90A42">
        <w:rPr>
          <w:rFonts w:ascii="Arial" w:hAnsi="Arial" w:cs="Arial"/>
          <w:sz w:val="24"/>
          <w:szCs w:val="24"/>
        </w:rPr>
        <w:t xml:space="preserve"> (200 Points)</w:t>
      </w:r>
    </w:p>
    <w:p w:rsidR="00E90A42" w:rsidRPr="00E90A42" w:rsidRDefault="00E90A42" w:rsidP="00E90A42">
      <w:pPr>
        <w:rPr>
          <w:rFonts w:ascii="Arial" w:hAnsi="Arial" w:cs="Arial"/>
          <w:sz w:val="24"/>
          <w:szCs w:val="24"/>
        </w:rPr>
      </w:pPr>
      <w:r w:rsidRPr="00E90A42">
        <w:rPr>
          <w:rFonts w:ascii="Arial" w:hAnsi="Arial" w:cs="Arial"/>
          <w:sz w:val="24"/>
          <w:szCs w:val="24"/>
        </w:rPr>
        <w:t xml:space="preserve">Students will be assigned to groups of 3 or 4, and provide class presentations regarding a specific non-place community, agency, business, or organization they have visited/ interviewed, and that provides service(s) to a vulnerable population. This can encompass commercial and retail businesses, social service agencies, non-place communities, or groups that provide a service to a specific vulnerable or exposed population that the group has identified. This organization, agency, business or non-place community MUST BE APPROVED by the instructor. Examples of types of group projects will be discussed in class to ensure that students are on track for the assignment. Group members are to work collaboratively to thoroughly assess the non-place community, business or organization; including strengths, services offered, and areas of possible improvement. Students will be graded on their individual contribution to the final group product as well as the quality of the completed project. Individual </w:t>
      </w:r>
      <w:r w:rsidRPr="00E90A42">
        <w:rPr>
          <w:rFonts w:ascii="Arial" w:hAnsi="Arial" w:cs="Arial"/>
          <w:sz w:val="24"/>
          <w:szCs w:val="24"/>
        </w:rPr>
        <w:lastRenderedPageBreak/>
        <w:t xml:space="preserve">group members who do not participate in the project will incur a lowered project grade. Students must be present during all the class presentations to receive the points from the Group Presentation. Presentation dates are:  </w:t>
      </w:r>
      <w:r w:rsidRPr="00E90A42">
        <w:rPr>
          <w:rFonts w:ascii="Arial" w:hAnsi="Arial" w:cs="Arial"/>
          <w:sz w:val="24"/>
          <w:szCs w:val="24"/>
        </w:rPr>
        <w:tab/>
      </w:r>
    </w:p>
    <w:p w:rsidR="00E90A42" w:rsidRPr="00E90A42" w:rsidRDefault="00E90A42" w:rsidP="00E90A42">
      <w:pPr>
        <w:rPr>
          <w:rFonts w:ascii="Arial" w:hAnsi="Arial" w:cs="Arial"/>
          <w:sz w:val="24"/>
          <w:szCs w:val="24"/>
        </w:rPr>
      </w:pPr>
      <w:r w:rsidRPr="00E90A42">
        <w:rPr>
          <w:rFonts w:ascii="Arial" w:hAnsi="Arial" w:cs="Arial"/>
          <w:sz w:val="24"/>
          <w:szCs w:val="24"/>
        </w:rPr>
        <w:t>Each member of the group will cover a specific element within the non-place community, agency, business or organization. Group members should provide the instructor with a typed outline that includes information to be presented by</w:t>
      </w:r>
      <w:r>
        <w:rPr>
          <w:rFonts w:ascii="Arial" w:hAnsi="Arial" w:cs="Arial"/>
          <w:sz w:val="24"/>
          <w:szCs w:val="24"/>
        </w:rPr>
        <w:t xml:space="preserve"> </w:t>
      </w:r>
      <w:r w:rsidRPr="00E90A42">
        <w:rPr>
          <w:rFonts w:ascii="Arial" w:hAnsi="Arial" w:cs="Arial"/>
          <w:sz w:val="24"/>
          <w:szCs w:val="24"/>
        </w:rPr>
        <w:t>each group member. Be sure to cite sources of information presented. Group members are encouraged to include the following information in all presentations: Contact with the organization will be verified. Please provide a contact phone no. on your outline.</w:t>
      </w:r>
    </w:p>
    <w:p w:rsidR="00E90A42" w:rsidRPr="00E90A42" w:rsidRDefault="00E90A42" w:rsidP="00E90A42">
      <w:pPr>
        <w:rPr>
          <w:rFonts w:ascii="Arial" w:hAnsi="Arial" w:cs="Arial"/>
          <w:sz w:val="24"/>
          <w:szCs w:val="24"/>
        </w:rPr>
      </w:pPr>
      <w:proofErr w:type="gramStart"/>
      <w:r w:rsidRPr="00E90A42">
        <w:rPr>
          <w:rFonts w:ascii="Arial" w:hAnsi="Arial" w:cs="Arial"/>
          <w:sz w:val="24"/>
          <w:szCs w:val="24"/>
        </w:rPr>
        <w:t>Introduction.</w:t>
      </w:r>
      <w:proofErr w:type="gramEnd"/>
      <w:r w:rsidRPr="00E90A42">
        <w:rPr>
          <w:rFonts w:ascii="Arial" w:hAnsi="Arial" w:cs="Arial"/>
          <w:sz w:val="24"/>
          <w:szCs w:val="24"/>
        </w:rPr>
        <w:t xml:space="preserve"> Include a detailed description of the community, organization, agency, or business.</w:t>
      </w:r>
    </w:p>
    <w:p w:rsidR="00E90A42" w:rsidRPr="00E90A42" w:rsidRDefault="00E90A42" w:rsidP="00E90A42">
      <w:pPr>
        <w:rPr>
          <w:rFonts w:ascii="Arial" w:hAnsi="Arial" w:cs="Arial"/>
          <w:sz w:val="24"/>
          <w:szCs w:val="24"/>
        </w:rPr>
      </w:pPr>
      <w:proofErr w:type="gramStart"/>
      <w:r w:rsidRPr="00E90A42">
        <w:rPr>
          <w:rFonts w:ascii="Arial" w:hAnsi="Arial" w:cs="Arial"/>
          <w:sz w:val="24"/>
          <w:szCs w:val="24"/>
        </w:rPr>
        <w:t>Assessment.</w:t>
      </w:r>
      <w:proofErr w:type="gramEnd"/>
      <w:r w:rsidRPr="00E90A42">
        <w:rPr>
          <w:rFonts w:ascii="Arial" w:hAnsi="Arial" w:cs="Arial"/>
          <w:sz w:val="24"/>
          <w:szCs w:val="24"/>
        </w:rPr>
        <w:t xml:space="preserve"> Present a detailed assessment of strengths and areas in need of improvement.</w:t>
      </w:r>
    </w:p>
    <w:p w:rsidR="00E90A42" w:rsidRPr="00E90A42" w:rsidRDefault="00E90A42" w:rsidP="00E90A42">
      <w:pPr>
        <w:rPr>
          <w:rFonts w:ascii="Arial" w:hAnsi="Arial" w:cs="Arial"/>
          <w:sz w:val="24"/>
          <w:szCs w:val="24"/>
        </w:rPr>
      </w:pPr>
      <w:proofErr w:type="gramStart"/>
      <w:r w:rsidRPr="00E90A42">
        <w:rPr>
          <w:rFonts w:ascii="Arial" w:hAnsi="Arial" w:cs="Arial"/>
          <w:sz w:val="24"/>
          <w:szCs w:val="24"/>
        </w:rPr>
        <w:t>Capacity Building.</w:t>
      </w:r>
      <w:proofErr w:type="gramEnd"/>
      <w:r w:rsidRPr="00E90A42">
        <w:rPr>
          <w:rFonts w:ascii="Arial" w:hAnsi="Arial" w:cs="Arial"/>
          <w:sz w:val="24"/>
          <w:szCs w:val="24"/>
        </w:rPr>
        <w:t xml:space="preserve"> Focus should be placed on how to increase the leadership and organizational skills of people for the purpose of strengthening the community or organization. Give a brief summary of the community’s or organization’s assets. What outside assets are available? What individual and group capacities exist?</w:t>
      </w:r>
    </w:p>
    <w:p w:rsidR="00E90A42" w:rsidRPr="00E90A42" w:rsidRDefault="00E90A42" w:rsidP="00E90A42">
      <w:pPr>
        <w:rPr>
          <w:rFonts w:ascii="Arial" w:hAnsi="Arial" w:cs="Arial"/>
          <w:sz w:val="24"/>
          <w:szCs w:val="24"/>
        </w:rPr>
      </w:pPr>
      <w:proofErr w:type="gramStart"/>
      <w:r w:rsidRPr="00E90A42">
        <w:rPr>
          <w:rFonts w:ascii="Arial" w:hAnsi="Arial" w:cs="Arial"/>
          <w:sz w:val="24"/>
          <w:szCs w:val="24"/>
        </w:rPr>
        <w:t>Implications for Social Work Practice.</w:t>
      </w:r>
      <w:proofErr w:type="gramEnd"/>
      <w:r w:rsidRPr="00E90A42">
        <w:rPr>
          <w:rFonts w:ascii="Arial" w:hAnsi="Arial" w:cs="Arial"/>
          <w:sz w:val="24"/>
          <w:szCs w:val="24"/>
        </w:rPr>
        <w:t xml:space="preserve"> Discuss a viable plan and implementation strategy that will enhance individual capacity and empower the non-place community, business or organization. Does the non-place community, business or organization empowerment include policy changes? How would a social worker form new alliances and cooperation between existing groups within the non-place community, business, organization or agencies within the bigger community? How would social workers educate the non-place community, business, or organization members about the plan? How will the plan be evaluated? In other words, how will the social worker empower the non-place community, business, or organization to make changes for the better?</w:t>
      </w:r>
    </w:p>
    <w:p w:rsidR="00E90A42" w:rsidRPr="00EE78F9" w:rsidRDefault="00E90A42" w:rsidP="00E90A42">
      <w:pPr>
        <w:rPr>
          <w:rFonts w:ascii="Arial" w:hAnsi="Arial" w:cs="Arial"/>
          <w:b/>
          <w:sz w:val="24"/>
          <w:szCs w:val="24"/>
        </w:rPr>
      </w:pPr>
      <w:r w:rsidRPr="00EE78F9">
        <w:rPr>
          <w:rFonts w:ascii="Arial" w:hAnsi="Arial" w:cs="Arial"/>
          <w:b/>
          <w:sz w:val="24"/>
          <w:szCs w:val="24"/>
        </w:rPr>
        <w:t xml:space="preserve">Written Assignments: </w:t>
      </w:r>
    </w:p>
    <w:p w:rsidR="00E90A42" w:rsidRPr="00E90A42" w:rsidRDefault="00E90A42" w:rsidP="00E90A42">
      <w:pPr>
        <w:rPr>
          <w:rFonts w:ascii="Arial" w:hAnsi="Arial" w:cs="Arial"/>
          <w:sz w:val="24"/>
          <w:szCs w:val="24"/>
        </w:rPr>
      </w:pPr>
      <w:r w:rsidRPr="00E90A42">
        <w:rPr>
          <w:rFonts w:ascii="Arial" w:hAnsi="Arial" w:cs="Arial"/>
          <w:sz w:val="24"/>
          <w:szCs w:val="24"/>
        </w:rPr>
        <w:t xml:space="preserve">All written assignments must demonstrate acceptable writing style, American Psychological Association (APA, 6th </w:t>
      </w:r>
      <w:proofErr w:type="gramStart"/>
      <w:r w:rsidRPr="00E90A42">
        <w:rPr>
          <w:rFonts w:ascii="Arial" w:hAnsi="Arial" w:cs="Arial"/>
          <w:sz w:val="24"/>
          <w:szCs w:val="24"/>
        </w:rPr>
        <w:t>ed</w:t>
      </w:r>
      <w:proofErr w:type="gramEnd"/>
      <w:r w:rsidRPr="00E90A42">
        <w:rPr>
          <w:rFonts w:ascii="Arial" w:hAnsi="Arial" w:cs="Arial"/>
          <w:sz w:val="24"/>
          <w:szCs w:val="24"/>
        </w:rPr>
        <w:t>.). Part of the grading process will include an evaluation of presentation, including clarity, coherence, logic and organization of the assignment. All assignments must follow the APA 6th ed. Guidelines. It is the student’s responsibility to ensure the paper is in the possession of the instructor by the designated time. Any papers left in the mailbox or any other place are not the instructor’s responsibility. All assignments must be turned in on hard copy, no electronic papers; either e-mail or flash drives will be accepted. At the discretion of the instructor, it may be required to submit written assignments via “turn-it in”, a program utilized to determine instances of plagiarism.  Please follow-up to</w:t>
      </w:r>
      <w:r>
        <w:rPr>
          <w:rFonts w:ascii="Arial" w:hAnsi="Arial" w:cs="Arial"/>
          <w:sz w:val="24"/>
          <w:szCs w:val="24"/>
        </w:rPr>
        <w:t xml:space="preserve"> </w:t>
      </w:r>
      <w:r w:rsidRPr="00E90A42">
        <w:rPr>
          <w:rFonts w:ascii="Arial" w:hAnsi="Arial" w:cs="Arial"/>
          <w:sz w:val="24"/>
          <w:szCs w:val="24"/>
        </w:rPr>
        <w:t xml:space="preserve">ensure I have received your </w:t>
      </w:r>
      <w:r w:rsidRPr="00E90A42">
        <w:rPr>
          <w:rFonts w:ascii="Arial" w:hAnsi="Arial" w:cs="Arial"/>
          <w:sz w:val="24"/>
          <w:szCs w:val="24"/>
        </w:rPr>
        <w:lastRenderedPageBreak/>
        <w:t>paper by the date assigned. Below is a partial list of factors that are addressed in the grading process:</w:t>
      </w:r>
    </w:p>
    <w:p w:rsidR="00E90A42" w:rsidRPr="00E90A42" w:rsidRDefault="00E90A42" w:rsidP="00E90A42">
      <w:pPr>
        <w:rPr>
          <w:rFonts w:ascii="Arial" w:hAnsi="Arial" w:cs="Arial"/>
          <w:sz w:val="24"/>
          <w:szCs w:val="24"/>
        </w:rPr>
      </w:pPr>
      <w:r w:rsidRPr="00E90A42">
        <w:rPr>
          <w:rFonts w:ascii="Arial" w:hAnsi="Arial" w:cs="Arial"/>
          <w:sz w:val="24"/>
          <w:szCs w:val="24"/>
        </w:rPr>
        <w:t>Any error in APA reference or citation format from the 6th edition</w:t>
      </w:r>
    </w:p>
    <w:p w:rsidR="00E90A42" w:rsidRPr="00E90A42" w:rsidRDefault="00E90A42" w:rsidP="00E90A42">
      <w:pPr>
        <w:rPr>
          <w:rFonts w:ascii="Arial" w:hAnsi="Arial" w:cs="Arial"/>
          <w:sz w:val="24"/>
          <w:szCs w:val="24"/>
        </w:rPr>
      </w:pPr>
      <w:r w:rsidRPr="00E90A42">
        <w:rPr>
          <w:rFonts w:ascii="Arial" w:hAnsi="Arial" w:cs="Arial"/>
          <w:sz w:val="24"/>
          <w:szCs w:val="24"/>
        </w:rPr>
        <w:t>Lack of quotation marks at the beginning and end of all direct quotes</w:t>
      </w:r>
    </w:p>
    <w:p w:rsidR="00E90A42" w:rsidRPr="00E90A42" w:rsidRDefault="00E90A42" w:rsidP="00E90A42">
      <w:pPr>
        <w:rPr>
          <w:rFonts w:ascii="Arial" w:hAnsi="Arial" w:cs="Arial"/>
          <w:sz w:val="24"/>
          <w:szCs w:val="24"/>
        </w:rPr>
      </w:pPr>
      <w:r w:rsidRPr="00E90A42">
        <w:rPr>
          <w:rFonts w:ascii="Arial" w:hAnsi="Arial" w:cs="Arial"/>
          <w:sz w:val="24"/>
          <w:szCs w:val="24"/>
        </w:rPr>
        <w:t>Extra or missing punctuation (i.e. commas, semi-colons, colons, periods)</w:t>
      </w:r>
    </w:p>
    <w:p w:rsidR="00E90A42" w:rsidRPr="00E90A42" w:rsidRDefault="00E90A42" w:rsidP="00E90A42">
      <w:pPr>
        <w:rPr>
          <w:rFonts w:ascii="Arial" w:hAnsi="Arial" w:cs="Arial"/>
          <w:sz w:val="24"/>
          <w:szCs w:val="24"/>
        </w:rPr>
      </w:pPr>
      <w:r w:rsidRPr="00E90A42">
        <w:rPr>
          <w:rFonts w:ascii="Arial" w:hAnsi="Arial" w:cs="Arial"/>
          <w:sz w:val="24"/>
          <w:szCs w:val="24"/>
        </w:rPr>
        <w:t>Incomplete sentences (i.e., sentences without a verb)</w:t>
      </w:r>
    </w:p>
    <w:p w:rsidR="00E90A42" w:rsidRPr="00E90A42" w:rsidRDefault="00E90A42" w:rsidP="00E90A42">
      <w:pPr>
        <w:rPr>
          <w:rFonts w:ascii="Arial" w:hAnsi="Arial" w:cs="Arial"/>
          <w:sz w:val="24"/>
          <w:szCs w:val="24"/>
        </w:rPr>
      </w:pPr>
      <w:r w:rsidRPr="00E90A42">
        <w:rPr>
          <w:rFonts w:ascii="Arial" w:hAnsi="Arial" w:cs="Arial"/>
          <w:sz w:val="24"/>
          <w:szCs w:val="24"/>
        </w:rPr>
        <w:t>Run-on sentences (i.e., sentences that run together without appropriate punctuation and capitalization delineating each sentence)</w:t>
      </w:r>
    </w:p>
    <w:p w:rsidR="00E90A42" w:rsidRPr="00E90A42" w:rsidRDefault="00E90A42" w:rsidP="00E90A42">
      <w:pPr>
        <w:rPr>
          <w:rFonts w:ascii="Arial" w:hAnsi="Arial" w:cs="Arial"/>
          <w:sz w:val="24"/>
          <w:szCs w:val="24"/>
        </w:rPr>
      </w:pPr>
      <w:r w:rsidRPr="00E90A42">
        <w:rPr>
          <w:rFonts w:ascii="Arial" w:hAnsi="Arial" w:cs="Arial"/>
          <w:sz w:val="24"/>
          <w:szCs w:val="24"/>
        </w:rPr>
        <w:t>Incorrect spelling</w:t>
      </w:r>
    </w:p>
    <w:p w:rsidR="00E90A42" w:rsidRPr="00E90A42" w:rsidRDefault="00E90A42" w:rsidP="00E90A42">
      <w:pPr>
        <w:rPr>
          <w:rFonts w:ascii="Arial" w:hAnsi="Arial" w:cs="Arial"/>
          <w:sz w:val="24"/>
          <w:szCs w:val="24"/>
        </w:rPr>
      </w:pPr>
      <w:r w:rsidRPr="00E90A42">
        <w:rPr>
          <w:rFonts w:ascii="Arial" w:hAnsi="Arial" w:cs="Arial"/>
          <w:sz w:val="24"/>
          <w:szCs w:val="24"/>
        </w:rPr>
        <w:t>Inappropriate and inconsistent verb tense</w:t>
      </w:r>
    </w:p>
    <w:p w:rsidR="00E90A42" w:rsidRPr="00E90A42" w:rsidRDefault="00E90A42" w:rsidP="00E90A42">
      <w:pPr>
        <w:rPr>
          <w:rFonts w:ascii="Arial" w:hAnsi="Arial" w:cs="Arial"/>
          <w:sz w:val="24"/>
          <w:szCs w:val="24"/>
        </w:rPr>
      </w:pPr>
      <w:r w:rsidRPr="00E90A42">
        <w:rPr>
          <w:rFonts w:ascii="Arial" w:hAnsi="Arial" w:cs="Arial"/>
          <w:sz w:val="24"/>
          <w:szCs w:val="24"/>
        </w:rPr>
        <w:t>Lack of noun-verb agreement</w:t>
      </w:r>
    </w:p>
    <w:p w:rsidR="00E90A42" w:rsidRPr="00E90A42" w:rsidRDefault="00E90A42" w:rsidP="00E90A42">
      <w:pPr>
        <w:rPr>
          <w:rFonts w:ascii="Arial" w:hAnsi="Arial" w:cs="Arial"/>
          <w:sz w:val="24"/>
          <w:szCs w:val="24"/>
        </w:rPr>
      </w:pPr>
      <w:r w:rsidRPr="00E90A42">
        <w:rPr>
          <w:rFonts w:ascii="Arial" w:hAnsi="Arial" w:cs="Arial"/>
          <w:sz w:val="24"/>
          <w:szCs w:val="24"/>
        </w:rPr>
        <w:t>Incorrect use of capitalization (e.g., social work is generally not capitalized)</w:t>
      </w:r>
    </w:p>
    <w:p w:rsidR="00E90A42" w:rsidRPr="00E90A42" w:rsidRDefault="00E90A42" w:rsidP="00E90A42">
      <w:pPr>
        <w:rPr>
          <w:rFonts w:ascii="Arial" w:hAnsi="Arial" w:cs="Arial"/>
          <w:sz w:val="24"/>
          <w:szCs w:val="24"/>
        </w:rPr>
      </w:pPr>
      <w:r w:rsidRPr="00E90A42">
        <w:rPr>
          <w:rFonts w:ascii="Arial" w:hAnsi="Arial" w:cs="Arial"/>
          <w:sz w:val="24"/>
          <w:szCs w:val="24"/>
        </w:rPr>
        <w:t>Incorrect use of possessives (examples of correct use are Shawn’s book, the parents’ child)</w:t>
      </w:r>
    </w:p>
    <w:p w:rsidR="00E90A42" w:rsidRPr="00E90A42" w:rsidRDefault="00E90A42" w:rsidP="00E90A42">
      <w:pPr>
        <w:rPr>
          <w:rFonts w:ascii="Arial" w:hAnsi="Arial" w:cs="Arial"/>
          <w:sz w:val="24"/>
          <w:szCs w:val="24"/>
        </w:rPr>
      </w:pPr>
      <w:r w:rsidRPr="00E90A42">
        <w:rPr>
          <w:rFonts w:ascii="Arial" w:hAnsi="Arial" w:cs="Arial"/>
          <w:sz w:val="24"/>
          <w:szCs w:val="24"/>
        </w:rPr>
        <w:t>Any contractions (e.g., I’m, can’t, won’t), except in direct quotes from another</w:t>
      </w:r>
    </w:p>
    <w:p w:rsidR="00E90A42" w:rsidRPr="00E90A42" w:rsidRDefault="00E90A42" w:rsidP="00E90A42">
      <w:pPr>
        <w:rPr>
          <w:rFonts w:ascii="Arial" w:hAnsi="Arial" w:cs="Arial"/>
          <w:sz w:val="24"/>
          <w:szCs w:val="24"/>
        </w:rPr>
      </w:pPr>
      <w:proofErr w:type="gramStart"/>
      <w:r w:rsidRPr="00E90A42">
        <w:rPr>
          <w:rFonts w:ascii="Arial" w:hAnsi="Arial" w:cs="Arial"/>
          <w:sz w:val="24"/>
          <w:szCs w:val="24"/>
        </w:rPr>
        <w:t>source</w:t>
      </w:r>
      <w:proofErr w:type="gramEnd"/>
      <w:r w:rsidRPr="00E90A42">
        <w:rPr>
          <w:rFonts w:ascii="Arial" w:hAnsi="Arial" w:cs="Arial"/>
          <w:sz w:val="24"/>
          <w:szCs w:val="24"/>
        </w:rPr>
        <w:t>)</w:t>
      </w:r>
    </w:p>
    <w:p w:rsidR="00E90A42" w:rsidRPr="00E90A42" w:rsidRDefault="00E90A42" w:rsidP="00E90A42">
      <w:pPr>
        <w:rPr>
          <w:rFonts w:ascii="Arial" w:hAnsi="Arial" w:cs="Arial"/>
          <w:sz w:val="24"/>
          <w:szCs w:val="24"/>
        </w:rPr>
      </w:pPr>
      <w:r w:rsidRPr="00E90A42">
        <w:rPr>
          <w:rFonts w:ascii="Arial" w:hAnsi="Arial" w:cs="Arial"/>
          <w:sz w:val="24"/>
          <w:szCs w:val="24"/>
        </w:rPr>
        <w:t>Lack of neatness (e.g., hand written corrections, uneven indentions)</w:t>
      </w:r>
    </w:p>
    <w:p w:rsidR="00E90A42" w:rsidRPr="00E90A42" w:rsidRDefault="00E90A42" w:rsidP="00E90A42">
      <w:pPr>
        <w:rPr>
          <w:rFonts w:ascii="Arial" w:hAnsi="Arial" w:cs="Arial"/>
          <w:sz w:val="24"/>
          <w:szCs w:val="24"/>
        </w:rPr>
      </w:pPr>
      <w:r w:rsidRPr="00E90A42">
        <w:rPr>
          <w:rFonts w:ascii="Arial" w:hAnsi="Arial" w:cs="Arial"/>
          <w:sz w:val="24"/>
          <w:szCs w:val="24"/>
        </w:rPr>
        <w:t>Papers that are not typewritten will not be accepted</w:t>
      </w:r>
    </w:p>
    <w:p w:rsidR="00E90A42" w:rsidRPr="00E90A42" w:rsidRDefault="00E90A42" w:rsidP="00E90A42">
      <w:pPr>
        <w:rPr>
          <w:rFonts w:ascii="Arial" w:hAnsi="Arial" w:cs="Arial"/>
          <w:sz w:val="24"/>
          <w:szCs w:val="24"/>
        </w:rPr>
      </w:pPr>
      <w:r w:rsidRPr="00E90A42">
        <w:rPr>
          <w:rFonts w:ascii="Arial" w:hAnsi="Arial" w:cs="Arial"/>
          <w:sz w:val="24"/>
          <w:szCs w:val="24"/>
        </w:rPr>
        <w:t>Use of a size other than #12 fonts</w:t>
      </w:r>
    </w:p>
    <w:p w:rsidR="00E90A42" w:rsidRPr="00E90A42" w:rsidRDefault="00E90A42" w:rsidP="00E90A42">
      <w:pPr>
        <w:rPr>
          <w:rFonts w:ascii="Arial" w:hAnsi="Arial" w:cs="Arial"/>
          <w:sz w:val="24"/>
          <w:szCs w:val="24"/>
        </w:rPr>
      </w:pPr>
      <w:r w:rsidRPr="00E90A42">
        <w:rPr>
          <w:rFonts w:ascii="Arial" w:hAnsi="Arial" w:cs="Arial"/>
          <w:sz w:val="24"/>
          <w:szCs w:val="24"/>
        </w:rPr>
        <w:t>Lines not double spaced</w:t>
      </w:r>
    </w:p>
    <w:p w:rsidR="00E90A42" w:rsidRPr="00E90A42" w:rsidRDefault="00E90A42" w:rsidP="00E90A42">
      <w:pPr>
        <w:rPr>
          <w:rFonts w:ascii="Arial" w:hAnsi="Arial" w:cs="Arial"/>
          <w:sz w:val="24"/>
          <w:szCs w:val="24"/>
        </w:rPr>
      </w:pPr>
      <w:r w:rsidRPr="00E90A42">
        <w:rPr>
          <w:rFonts w:ascii="Arial" w:hAnsi="Arial" w:cs="Arial"/>
          <w:sz w:val="24"/>
          <w:szCs w:val="24"/>
        </w:rPr>
        <w:t>Margins that are less than or wider than 1 inch</w:t>
      </w:r>
    </w:p>
    <w:p w:rsidR="00E90A42" w:rsidRPr="00E90A42" w:rsidRDefault="00E90A42" w:rsidP="00E90A42">
      <w:pPr>
        <w:rPr>
          <w:rFonts w:ascii="Arial" w:hAnsi="Arial" w:cs="Arial"/>
          <w:sz w:val="24"/>
          <w:szCs w:val="24"/>
        </w:rPr>
      </w:pPr>
      <w:r w:rsidRPr="00E90A42">
        <w:rPr>
          <w:rFonts w:ascii="Arial" w:hAnsi="Arial" w:cs="Arial"/>
          <w:sz w:val="24"/>
          <w:szCs w:val="24"/>
        </w:rPr>
        <w:t>Failure to indent the first line of a paragraph</w:t>
      </w:r>
    </w:p>
    <w:p w:rsidR="00E90A42" w:rsidRPr="00E90A42" w:rsidRDefault="00E90A42" w:rsidP="00E90A42">
      <w:pPr>
        <w:rPr>
          <w:rFonts w:ascii="Arial" w:hAnsi="Arial" w:cs="Arial"/>
          <w:sz w:val="24"/>
          <w:szCs w:val="24"/>
        </w:rPr>
      </w:pPr>
      <w:r w:rsidRPr="00E90A42">
        <w:rPr>
          <w:rFonts w:ascii="Arial" w:hAnsi="Arial" w:cs="Arial"/>
          <w:sz w:val="24"/>
          <w:szCs w:val="24"/>
        </w:rPr>
        <w:t>Incoherent sentences</w:t>
      </w:r>
    </w:p>
    <w:p w:rsidR="00E90A42" w:rsidRPr="00EE78F9" w:rsidRDefault="00E90A42" w:rsidP="00E90A42">
      <w:pPr>
        <w:rPr>
          <w:rFonts w:ascii="Arial" w:hAnsi="Arial" w:cs="Arial"/>
          <w:b/>
          <w:sz w:val="24"/>
          <w:szCs w:val="24"/>
        </w:rPr>
      </w:pPr>
      <w:r w:rsidRPr="00EE78F9">
        <w:rPr>
          <w:rFonts w:ascii="Arial" w:hAnsi="Arial" w:cs="Arial"/>
          <w:b/>
          <w:sz w:val="24"/>
          <w:szCs w:val="24"/>
        </w:rPr>
        <w:t>Test: (100 Points)</w:t>
      </w:r>
    </w:p>
    <w:p w:rsidR="00E90A42" w:rsidRPr="00E90A42" w:rsidRDefault="00E90A42" w:rsidP="00E90A42">
      <w:pPr>
        <w:rPr>
          <w:rFonts w:ascii="Arial" w:hAnsi="Arial" w:cs="Arial"/>
          <w:sz w:val="24"/>
          <w:szCs w:val="24"/>
        </w:rPr>
      </w:pPr>
      <w:r w:rsidRPr="00E90A42">
        <w:rPr>
          <w:rFonts w:ascii="Arial" w:hAnsi="Arial" w:cs="Arial"/>
          <w:sz w:val="24"/>
          <w:szCs w:val="24"/>
        </w:rPr>
        <w:t xml:space="preserve">A comprehensive test will be given which reflects content from the covered course material. The format may include multiple choice, true/false, short answer and essay questions. Questions may also come from any weekly reading quizzes. The date of the exam is ______. </w:t>
      </w:r>
    </w:p>
    <w:p w:rsidR="00122121" w:rsidRDefault="00122121" w:rsidP="00EE78F9">
      <w:pPr>
        <w:rPr>
          <w:rFonts w:ascii="Arial" w:hAnsi="Arial" w:cs="Arial"/>
          <w:b/>
          <w:sz w:val="24"/>
          <w:szCs w:val="24"/>
        </w:rPr>
      </w:pPr>
    </w:p>
    <w:p w:rsidR="008B7E00" w:rsidRPr="001368BE" w:rsidRDefault="00B03FBC" w:rsidP="00EE78F9">
      <w:pPr>
        <w:rPr>
          <w:rFonts w:ascii="Arial" w:hAnsi="Arial" w:cs="Arial"/>
          <w:i/>
          <w:color w:val="C00000"/>
          <w:sz w:val="24"/>
          <w:szCs w:val="24"/>
        </w:rPr>
      </w:pPr>
      <w:r w:rsidRPr="00B03FBC">
        <w:rPr>
          <w:rFonts w:ascii="Arial" w:hAnsi="Arial" w:cs="Arial"/>
          <w:b/>
          <w:sz w:val="24"/>
          <w:szCs w:val="24"/>
        </w:rPr>
        <w:lastRenderedPageBreak/>
        <w:t>Grading Scale</w:t>
      </w:r>
      <w:r w:rsidR="001368BE">
        <w:rPr>
          <w:rFonts w:ascii="Arial" w:hAnsi="Arial" w:cs="Arial"/>
          <w:b/>
          <w:sz w:val="24"/>
          <w:szCs w:val="24"/>
        </w:rPr>
        <w:t xml:space="preserve"> </w:t>
      </w:r>
    </w:p>
    <w:p w:rsidR="00B12A81" w:rsidRPr="00B12A81" w:rsidRDefault="00B12A81" w:rsidP="00B12A81">
      <w:pPr>
        <w:rPr>
          <w:rFonts w:ascii="Arial" w:hAnsi="Arial" w:cs="Arial"/>
          <w:sz w:val="24"/>
          <w:szCs w:val="24"/>
        </w:rPr>
      </w:pPr>
      <w:r w:rsidRPr="00B12A81">
        <w:rPr>
          <w:rFonts w:ascii="Arial" w:hAnsi="Arial" w:cs="Arial"/>
          <w:sz w:val="24"/>
          <w:szCs w:val="24"/>
        </w:rPr>
        <w:t>Evaluation of course grades will be assessed according to the following:</w:t>
      </w:r>
    </w:p>
    <w:p w:rsidR="00B12A81" w:rsidRPr="00B12A81" w:rsidRDefault="00B12A81" w:rsidP="00B12A81">
      <w:pPr>
        <w:rPr>
          <w:rFonts w:ascii="Arial" w:hAnsi="Arial" w:cs="Arial"/>
          <w:sz w:val="24"/>
          <w:szCs w:val="24"/>
        </w:rPr>
      </w:pPr>
      <w:r w:rsidRPr="00B12A81">
        <w:rPr>
          <w:rFonts w:ascii="Arial" w:hAnsi="Arial" w:cs="Arial"/>
          <w:sz w:val="24"/>
          <w:szCs w:val="24"/>
        </w:rPr>
        <w:t>Social Problem Paper</w:t>
      </w:r>
      <w:r w:rsidRPr="00B12A81">
        <w:rPr>
          <w:rFonts w:ascii="Arial" w:hAnsi="Arial" w:cs="Arial"/>
          <w:sz w:val="24"/>
          <w:szCs w:val="24"/>
        </w:rPr>
        <w:tab/>
      </w:r>
      <w:r>
        <w:rPr>
          <w:rFonts w:ascii="Arial" w:hAnsi="Arial" w:cs="Arial"/>
          <w:sz w:val="24"/>
          <w:szCs w:val="24"/>
        </w:rPr>
        <w:tab/>
      </w:r>
      <w:r w:rsidRPr="00B12A81">
        <w:rPr>
          <w:rFonts w:ascii="Arial" w:hAnsi="Arial" w:cs="Arial"/>
          <w:sz w:val="24"/>
          <w:szCs w:val="24"/>
        </w:rPr>
        <w:t>200 points</w:t>
      </w:r>
    </w:p>
    <w:p w:rsidR="00B12A81" w:rsidRPr="00B12A81" w:rsidRDefault="00B12A81" w:rsidP="00B12A81">
      <w:pPr>
        <w:rPr>
          <w:rFonts w:ascii="Arial" w:hAnsi="Arial" w:cs="Arial"/>
          <w:sz w:val="24"/>
          <w:szCs w:val="24"/>
        </w:rPr>
      </w:pPr>
      <w:r w:rsidRPr="00B12A81">
        <w:rPr>
          <w:rFonts w:ascii="Arial" w:hAnsi="Arial" w:cs="Arial"/>
          <w:sz w:val="24"/>
          <w:szCs w:val="24"/>
        </w:rPr>
        <w:t>Community Group Presentation</w:t>
      </w:r>
      <w:r w:rsidRPr="00B12A81">
        <w:rPr>
          <w:rFonts w:ascii="Arial" w:hAnsi="Arial" w:cs="Arial"/>
          <w:sz w:val="24"/>
          <w:szCs w:val="24"/>
        </w:rPr>
        <w:tab/>
        <w:t>200 points</w:t>
      </w:r>
    </w:p>
    <w:p w:rsidR="00B12A81" w:rsidRPr="00B12A81" w:rsidRDefault="00B12A81" w:rsidP="00B12A81">
      <w:pPr>
        <w:rPr>
          <w:rFonts w:ascii="Arial" w:hAnsi="Arial" w:cs="Arial"/>
          <w:sz w:val="24"/>
          <w:szCs w:val="24"/>
        </w:rPr>
      </w:pPr>
      <w:r>
        <w:rPr>
          <w:rFonts w:ascii="Arial" w:hAnsi="Arial" w:cs="Arial"/>
          <w:sz w:val="24"/>
          <w:szCs w:val="24"/>
        </w:rPr>
        <w:t>Test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100 po</w:t>
      </w:r>
      <w:r w:rsidR="00EE78F9">
        <w:rPr>
          <w:rFonts w:ascii="Arial" w:hAnsi="Arial" w:cs="Arial"/>
          <w:sz w:val="24"/>
          <w:szCs w:val="24"/>
        </w:rPr>
        <w:t>i</w:t>
      </w:r>
      <w:r>
        <w:rPr>
          <w:rFonts w:ascii="Arial" w:hAnsi="Arial" w:cs="Arial"/>
          <w:sz w:val="24"/>
          <w:szCs w:val="24"/>
        </w:rPr>
        <w:t>nts</w:t>
      </w:r>
    </w:p>
    <w:p w:rsidR="00B12A81" w:rsidRPr="00B12A81" w:rsidRDefault="00B12A81" w:rsidP="00B12A81">
      <w:pPr>
        <w:rPr>
          <w:rFonts w:ascii="Arial" w:hAnsi="Arial" w:cs="Arial"/>
          <w:sz w:val="24"/>
          <w:szCs w:val="24"/>
        </w:rPr>
      </w:pPr>
      <w:r w:rsidRPr="00B12A81">
        <w:rPr>
          <w:rFonts w:ascii="Arial" w:hAnsi="Arial" w:cs="Arial"/>
          <w:sz w:val="24"/>
          <w:szCs w:val="24"/>
        </w:rPr>
        <w:t>Total: 500 points Grades will be determined based on the following point distribution:</w:t>
      </w:r>
    </w:p>
    <w:p w:rsidR="00B12A81" w:rsidRPr="00B12A81" w:rsidRDefault="00B12A81" w:rsidP="00B12A81">
      <w:pPr>
        <w:rPr>
          <w:rFonts w:ascii="Arial" w:hAnsi="Arial" w:cs="Arial"/>
          <w:sz w:val="24"/>
          <w:szCs w:val="24"/>
        </w:rPr>
      </w:pPr>
      <w:r w:rsidRPr="00B12A81">
        <w:rPr>
          <w:rFonts w:ascii="Arial" w:hAnsi="Arial" w:cs="Arial"/>
          <w:sz w:val="24"/>
          <w:szCs w:val="24"/>
        </w:rPr>
        <w:t>A= 450 – 500 points</w:t>
      </w:r>
    </w:p>
    <w:p w:rsidR="00B12A81" w:rsidRPr="00B12A81" w:rsidRDefault="00B12A81" w:rsidP="00B12A81">
      <w:pPr>
        <w:rPr>
          <w:rFonts w:ascii="Arial" w:hAnsi="Arial" w:cs="Arial"/>
          <w:sz w:val="24"/>
          <w:szCs w:val="24"/>
        </w:rPr>
      </w:pPr>
      <w:r w:rsidRPr="00B12A81">
        <w:rPr>
          <w:rFonts w:ascii="Arial" w:hAnsi="Arial" w:cs="Arial"/>
          <w:sz w:val="24"/>
          <w:szCs w:val="24"/>
        </w:rPr>
        <w:t>B= 400 – 449 points</w:t>
      </w:r>
    </w:p>
    <w:p w:rsidR="00B12A81" w:rsidRPr="00B12A81" w:rsidRDefault="00B12A81" w:rsidP="00B12A81">
      <w:pPr>
        <w:rPr>
          <w:rFonts w:ascii="Arial" w:hAnsi="Arial" w:cs="Arial"/>
          <w:sz w:val="24"/>
          <w:szCs w:val="24"/>
        </w:rPr>
      </w:pPr>
      <w:r w:rsidRPr="00B12A81">
        <w:rPr>
          <w:rFonts w:ascii="Arial" w:hAnsi="Arial" w:cs="Arial"/>
          <w:sz w:val="24"/>
          <w:szCs w:val="24"/>
        </w:rPr>
        <w:t>C= 350 - 399 points</w:t>
      </w:r>
    </w:p>
    <w:p w:rsidR="00B12A81" w:rsidRDefault="00B12A81" w:rsidP="00B12A81">
      <w:pPr>
        <w:rPr>
          <w:rFonts w:ascii="Arial" w:hAnsi="Arial" w:cs="Arial"/>
          <w:sz w:val="24"/>
          <w:szCs w:val="24"/>
        </w:rPr>
      </w:pPr>
      <w:r w:rsidRPr="00B12A81">
        <w:rPr>
          <w:rFonts w:ascii="Arial" w:hAnsi="Arial" w:cs="Arial"/>
          <w:sz w:val="24"/>
          <w:szCs w:val="24"/>
        </w:rPr>
        <w:t xml:space="preserve">D= 300 -349 points </w:t>
      </w:r>
    </w:p>
    <w:p w:rsidR="00B12A81" w:rsidRPr="00B12A81" w:rsidRDefault="00B12A81" w:rsidP="00B12A81">
      <w:pPr>
        <w:rPr>
          <w:rFonts w:ascii="Arial" w:hAnsi="Arial" w:cs="Arial"/>
          <w:sz w:val="24"/>
          <w:szCs w:val="24"/>
        </w:rPr>
      </w:pPr>
      <w:r w:rsidRPr="00B12A81">
        <w:rPr>
          <w:rFonts w:ascii="Arial" w:hAnsi="Arial" w:cs="Arial"/>
          <w:sz w:val="24"/>
          <w:szCs w:val="24"/>
        </w:rPr>
        <w:t xml:space="preserve">F= </w:t>
      </w:r>
      <w:proofErr w:type="gramStart"/>
      <w:r w:rsidRPr="00B12A81">
        <w:rPr>
          <w:rFonts w:ascii="Arial" w:hAnsi="Arial" w:cs="Arial"/>
          <w:sz w:val="24"/>
          <w:szCs w:val="24"/>
        </w:rPr>
        <w:t>Below</w:t>
      </w:r>
      <w:proofErr w:type="gramEnd"/>
      <w:r w:rsidRPr="00B12A81">
        <w:rPr>
          <w:rFonts w:ascii="Arial" w:hAnsi="Arial" w:cs="Arial"/>
          <w:sz w:val="24"/>
          <w:szCs w:val="24"/>
        </w:rPr>
        <w:t xml:space="preserve"> 300 points</w:t>
      </w:r>
    </w:p>
    <w:p w:rsidR="00B12A81" w:rsidRPr="00B12A81" w:rsidRDefault="00B12A81" w:rsidP="00B12A81">
      <w:pPr>
        <w:rPr>
          <w:rFonts w:ascii="Arial" w:hAnsi="Arial" w:cs="Arial"/>
          <w:sz w:val="24"/>
          <w:szCs w:val="24"/>
        </w:rPr>
      </w:pPr>
      <w:r w:rsidRPr="00B12A81">
        <w:rPr>
          <w:rFonts w:ascii="Arial" w:hAnsi="Arial" w:cs="Arial"/>
          <w:sz w:val="24"/>
          <w:szCs w:val="24"/>
        </w:rPr>
        <w:t>Grading criteria for written work include thoroughness, logical development of statements, clarity of writing, and application of readings from the course.</w:t>
      </w:r>
    </w:p>
    <w:p w:rsidR="00B03FBC" w:rsidRDefault="00B03FBC" w:rsidP="00B03FBC">
      <w:pPr>
        <w:pStyle w:val="Title"/>
        <w:jc w:val="center"/>
      </w:pPr>
      <w:r>
        <w:t xml:space="preserve">Student </w:t>
      </w:r>
      <w:r w:rsidR="004E6D02">
        <w:t>Rights</w:t>
      </w:r>
      <w:r>
        <w:t xml:space="preserve"> and Responsibilities</w:t>
      </w:r>
    </w:p>
    <w:p w:rsidR="004E6D02" w:rsidRDefault="004E6D02" w:rsidP="004E6D02">
      <w:pPr>
        <w:rPr>
          <w:rFonts w:ascii="Arial" w:hAnsi="Arial" w:cs="Arial"/>
          <w:sz w:val="24"/>
          <w:szCs w:val="24"/>
        </w:rPr>
      </w:pPr>
      <w:r>
        <w:rPr>
          <w:rFonts w:ascii="Arial" w:hAnsi="Arial" w:cs="Arial"/>
          <w:sz w:val="24"/>
          <w:szCs w:val="24"/>
        </w:rPr>
        <w:t>"Civility in face-to-face classrooms, online courses and in labs, internships, practicum and all other academic settings necessitate respect for the opinions of others and is very important in all academic settings</w:t>
      </w:r>
      <w:r w:rsidR="004D6346">
        <w:rPr>
          <w:rFonts w:ascii="Arial" w:hAnsi="Arial" w:cs="Arial"/>
          <w:sz w:val="24"/>
          <w:szCs w:val="24"/>
        </w:rPr>
        <w:t xml:space="preserve">.  </w:t>
      </w:r>
      <w:r>
        <w:rPr>
          <w:rFonts w:ascii="Arial" w:hAnsi="Arial" w:cs="Arial"/>
          <w:sz w:val="24"/>
          <w:szCs w:val="24"/>
        </w:rPr>
        <w:t>It is likely you may not agree with everything that happens or discussed in the academic setting; however, courteous behavior and responses are expected.  To create a civil and preserve learning environment that optimizes teaching and learning, all participants share a responsibility in creating a civil and non-disruptive forum" (Student Guide Book, p 35).</w:t>
      </w:r>
      <w:r w:rsidR="004D6346">
        <w:rPr>
          <w:rFonts w:ascii="Arial" w:hAnsi="Arial" w:cs="Arial"/>
          <w:sz w:val="24"/>
          <w:szCs w:val="24"/>
        </w:rPr>
        <w:t xml:space="preserve">  To create an optimum learning environment, students have rights and responsibilities. </w:t>
      </w:r>
    </w:p>
    <w:p w:rsidR="004D6346" w:rsidRDefault="004D6346" w:rsidP="004D6346">
      <w:pPr>
        <w:jc w:val="center"/>
        <w:rPr>
          <w:rFonts w:ascii="Arial" w:hAnsi="Arial" w:cs="Arial"/>
          <w:sz w:val="24"/>
          <w:szCs w:val="24"/>
        </w:rPr>
      </w:pPr>
      <w:r w:rsidRPr="004D6346">
        <w:rPr>
          <w:rFonts w:ascii="Arial" w:hAnsi="Arial" w:cs="Arial"/>
          <w:b/>
          <w:sz w:val="24"/>
          <w:szCs w:val="24"/>
        </w:rPr>
        <w:t>Student Rights</w:t>
      </w:r>
    </w:p>
    <w:p w:rsidR="004D6346" w:rsidRPr="004D6346" w:rsidRDefault="004D6346" w:rsidP="004D6346">
      <w:pPr>
        <w:rPr>
          <w:rFonts w:ascii="Arial" w:hAnsi="Arial" w:cs="Arial"/>
          <w:i/>
          <w:sz w:val="24"/>
          <w:szCs w:val="24"/>
          <w:u w:val="single"/>
        </w:rPr>
      </w:pPr>
      <w:r w:rsidRPr="004D6346">
        <w:rPr>
          <w:rFonts w:ascii="Arial" w:hAnsi="Arial" w:cs="Arial"/>
          <w:i/>
          <w:sz w:val="24"/>
          <w:szCs w:val="24"/>
          <w:u w:val="single"/>
        </w:rPr>
        <w:t>As set forth in Texas A&amp;M University System Policy 13.02</w:t>
      </w:r>
    </w:p>
    <w:p w:rsidR="004D6346" w:rsidRDefault="004D6346" w:rsidP="004D6346">
      <w:pPr>
        <w:rPr>
          <w:rFonts w:ascii="Arial" w:hAnsi="Arial" w:cs="Arial"/>
          <w:sz w:val="24"/>
          <w:szCs w:val="24"/>
        </w:rPr>
      </w:pPr>
      <w:r>
        <w:rPr>
          <w:rFonts w:ascii="Arial" w:hAnsi="Arial" w:cs="Arial"/>
          <w:sz w:val="24"/>
          <w:szCs w:val="24"/>
        </w:rPr>
        <w:t xml:space="preserve">The rights of students are to be respected.  These rights include respect for personal feelings; freedom from indignity of any type, freedom from control by any person except as may be in accord with published rules of the system academic institutions, and conditions allowing them to make the best use of their time and talents toward the </w:t>
      </w:r>
      <w:r w:rsidR="00650F48">
        <w:rPr>
          <w:rFonts w:ascii="Arial" w:hAnsi="Arial" w:cs="Arial"/>
          <w:sz w:val="24"/>
          <w:szCs w:val="24"/>
        </w:rPr>
        <w:t>objectives, which</w:t>
      </w:r>
      <w:r>
        <w:rPr>
          <w:rFonts w:ascii="Arial" w:hAnsi="Arial" w:cs="Arial"/>
          <w:sz w:val="24"/>
          <w:szCs w:val="24"/>
        </w:rPr>
        <w:t xml:space="preserve"> brought them to the system academic institutions.  No officer [university faculty, employee] or student, regardless of position in rank, shall violate those rights, </w:t>
      </w:r>
      <w:r w:rsidR="0083528F">
        <w:rPr>
          <w:rFonts w:ascii="Arial" w:hAnsi="Arial" w:cs="Arial"/>
          <w:sz w:val="24"/>
          <w:szCs w:val="24"/>
        </w:rPr>
        <w:t>any</w:t>
      </w:r>
      <w:r>
        <w:rPr>
          <w:rFonts w:ascii="Arial" w:hAnsi="Arial" w:cs="Arial"/>
          <w:sz w:val="24"/>
          <w:szCs w:val="24"/>
        </w:rPr>
        <w:t xml:space="preserve"> custom, tradition or rule</w:t>
      </w:r>
      <w:r w:rsidR="00761F27">
        <w:rPr>
          <w:rFonts w:ascii="Arial" w:hAnsi="Arial" w:cs="Arial"/>
          <w:sz w:val="24"/>
          <w:szCs w:val="24"/>
        </w:rPr>
        <w:t>.</w:t>
      </w:r>
      <w:r>
        <w:rPr>
          <w:rFonts w:ascii="Arial" w:hAnsi="Arial" w:cs="Arial"/>
          <w:sz w:val="24"/>
          <w:szCs w:val="24"/>
        </w:rPr>
        <w:t xml:space="preserve"> </w:t>
      </w:r>
    </w:p>
    <w:p w:rsidR="004D6346" w:rsidRPr="004D6346" w:rsidRDefault="004D6346" w:rsidP="004D6346">
      <w:pPr>
        <w:rPr>
          <w:rFonts w:ascii="Arial" w:hAnsi="Arial" w:cs="Arial"/>
          <w:sz w:val="24"/>
          <w:szCs w:val="24"/>
        </w:rPr>
      </w:pPr>
      <w:r>
        <w:rPr>
          <w:rFonts w:ascii="Arial" w:hAnsi="Arial" w:cs="Arial"/>
          <w:sz w:val="24"/>
          <w:szCs w:val="24"/>
        </w:rPr>
        <w:lastRenderedPageBreak/>
        <w:t xml:space="preserve">Students are expected at all times to recognize constituted authority, to conform to the ordinary rules of good conduct, to be truthful, to respect the rights of others, to protect private and public property, and to make the best use of their time toward an education. </w:t>
      </w:r>
    </w:p>
    <w:p w:rsidR="00650F48" w:rsidRDefault="00650F48" w:rsidP="00650F48">
      <w:pPr>
        <w:rPr>
          <w:rFonts w:ascii="Arial" w:hAnsi="Arial" w:cs="Arial"/>
          <w:sz w:val="24"/>
          <w:szCs w:val="24"/>
        </w:rPr>
      </w:pPr>
      <w:r w:rsidRPr="00650F48">
        <w:rPr>
          <w:rFonts w:ascii="Arial" w:hAnsi="Arial" w:cs="Arial"/>
          <w:i/>
          <w:sz w:val="24"/>
          <w:szCs w:val="24"/>
          <w:u w:val="single"/>
        </w:rPr>
        <w:t>Students with Disabilities</w:t>
      </w:r>
    </w:p>
    <w:p w:rsidR="00650F48" w:rsidRPr="00790DA2" w:rsidRDefault="00650F48" w:rsidP="00650F48">
      <w:pPr>
        <w:spacing w:after="0" w:line="360" w:lineRule="auto"/>
        <w:contextualSpacing/>
        <w:rPr>
          <w:rFonts w:ascii="Arial" w:hAnsi="Arial" w:cs="Arial"/>
          <w:szCs w:val="24"/>
        </w:rPr>
      </w:pPr>
      <w:r w:rsidRPr="00650F48">
        <w:rPr>
          <w:rFonts w:ascii="Arial" w:hAnsi="Arial" w:cs="Arial"/>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r w:rsidRPr="00790DA2">
        <w:rPr>
          <w:rFonts w:ascii="Arial" w:hAnsi="Arial" w:cs="Arial"/>
          <w:szCs w:val="24"/>
        </w:rPr>
        <w:t>:</w:t>
      </w:r>
    </w:p>
    <w:p w:rsidR="00650F48" w:rsidRPr="00650F48" w:rsidRDefault="00650F48" w:rsidP="00650F48">
      <w:pPr>
        <w:rPr>
          <w:rFonts w:ascii="Arial" w:hAnsi="Arial" w:cs="Arial"/>
          <w:b/>
          <w:sz w:val="24"/>
          <w:szCs w:val="24"/>
        </w:rPr>
      </w:pPr>
      <w:r w:rsidRPr="00650F48">
        <w:rPr>
          <w:rFonts w:ascii="Arial" w:hAnsi="Arial" w:cs="Arial"/>
          <w:b/>
          <w:sz w:val="24"/>
          <w:szCs w:val="24"/>
        </w:rPr>
        <w:t>Office of Student Disability Resources and Services</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Texas A&amp;M University-Commerce</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 xml:space="preserve">Gee </w:t>
      </w:r>
      <w:proofErr w:type="spellStart"/>
      <w:r>
        <w:rPr>
          <w:rFonts w:ascii="Arial" w:hAnsi="Arial" w:cs="Arial"/>
          <w:sz w:val="24"/>
          <w:szCs w:val="24"/>
        </w:rPr>
        <w:t>LIbaray</w:t>
      </w:r>
      <w:proofErr w:type="spellEnd"/>
      <w:r>
        <w:rPr>
          <w:rFonts w:ascii="Arial" w:hAnsi="Arial" w:cs="Arial"/>
          <w:sz w:val="24"/>
          <w:szCs w:val="24"/>
        </w:rPr>
        <w:t xml:space="preserve"> - Room 132</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Phone (903)886-5150 or (903) 886-5853</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Fax 9903) 468-8148</w:t>
      </w:r>
    </w:p>
    <w:p w:rsidR="00650F48" w:rsidRDefault="0029527B" w:rsidP="00650F48">
      <w:pPr>
        <w:rPr>
          <w:rFonts w:ascii="Arial" w:hAnsi="Arial" w:cs="Arial"/>
          <w:sz w:val="24"/>
          <w:szCs w:val="24"/>
        </w:rPr>
      </w:pPr>
      <w:hyperlink r:id="rId9" w:history="1">
        <w:r w:rsidR="00650F48" w:rsidRPr="00650F48">
          <w:rPr>
            <w:rStyle w:val="Hyperlink"/>
            <w:rFonts w:ascii="Arial" w:hAnsi="Arial" w:cs="Arial"/>
            <w:sz w:val="24"/>
            <w:szCs w:val="24"/>
          </w:rPr>
          <w:t>StudentDisabilityServices@tamuc.edu</w:t>
        </w:r>
      </w:hyperlink>
    </w:p>
    <w:p w:rsidR="004D6346" w:rsidRDefault="004D6346" w:rsidP="00B03FBC">
      <w:pPr>
        <w:jc w:val="center"/>
        <w:rPr>
          <w:rFonts w:ascii="Arial" w:hAnsi="Arial" w:cs="Arial"/>
          <w:b/>
          <w:sz w:val="24"/>
          <w:szCs w:val="24"/>
        </w:rPr>
      </w:pPr>
      <w:r>
        <w:rPr>
          <w:rFonts w:ascii="Arial" w:hAnsi="Arial" w:cs="Arial"/>
          <w:b/>
          <w:sz w:val="24"/>
          <w:szCs w:val="24"/>
        </w:rPr>
        <w:t>Students Responsibilities</w:t>
      </w:r>
    </w:p>
    <w:p w:rsidR="00B03FBC" w:rsidRDefault="00B03FBC" w:rsidP="004D6346">
      <w:pPr>
        <w:rPr>
          <w:rFonts w:ascii="Arial" w:hAnsi="Arial" w:cs="Arial"/>
          <w:b/>
          <w:sz w:val="24"/>
          <w:szCs w:val="24"/>
        </w:rPr>
      </w:pPr>
      <w:r w:rsidRPr="00B03FBC">
        <w:rPr>
          <w:rFonts w:ascii="Arial" w:hAnsi="Arial" w:cs="Arial"/>
          <w:b/>
          <w:sz w:val="24"/>
          <w:szCs w:val="24"/>
        </w:rPr>
        <w:t>Class Attendance and Participation Policy</w:t>
      </w:r>
    </w:p>
    <w:tbl>
      <w:tblPr>
        <w:tblStyle w:val="Style2"/>
        <w:tblW w:w="0" w:type="auto"/>
        <w:tblLook w:val="04A0" w:firstRow="1" w:lastRow="0" w:firstColumn="1" w:lastColumn="0" w:noHBand="0" w:noVBand="1"/>
      </w:tblPr>
      <w:tblGrid>
        <w:gridCol w:w="9576"/>
      </w:tblGrid>
      <w:tr w:rsidR="00B03FBC" w:rsidTr="004D6346">
        <w:tc>
          <w:tcPr>
            <w:tcW w:w="9576" w:type="dxa"/>
          </w:tcPr>
          <w:p w:rsidR="004D6346" w:rsidRDefault="004D6346" w:rsidP="00B03FBC">
            <w:pPr>
              <w:pStyle w:val="ListParagraph"/>
              <w:numPr>
                <w:ilvl w:val="0"/>
                <w:numId w:val="1"/>
              </w:numPr>
              <w:rPr>
                <w:rFonts w:ascii="Arial" w:hAnsi="Arial" w:cs="Arial"/>
                <w:szCs w:val="22"/>
              </w:rPr>
            </w:pPr>
            <w:r>
              <w:rPr>
                <w:rFonts w:ascii="Arial" w:hAnsi="Arial" w:cs="Arial"/>
                <w:szCs w:val="22"/>
              </w:rPr>
              <w:t>Class participation has three components: (1) appropriate interactions with classmates; (2) active involvement in class activities and (3) attentiveness</w:t>
            </w:r>
          </w:p>
          <w:p w:rsidR="004D6346" w:rsidRDefault="004D6346" w:rsidP="004D634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Pr>
                <w:rFonts w:ascii="Arial" w:hAnsi="Arial" w:cs="Arial"/>
                <w:szCs w:val="22"/>
              </w:rPr>
              <w:t>Students will a</w:t>
            </w:r>
            <w:r w:rsidRPr="00B72FFD">
              <w:rPr>
                <w:rFonts w:ascii="Arial" w:hAnsi="Arial" w:cs="Arial"/>
                <w:szCs w:val="22"/>
              </w:rPr>
              <w:t xml:space="preserve">ttend class, reflecting responsibility, inherent in the development as a social work professional.  </w:t>
            </w:r>
            <w:r>
              <w:rPr>
                <w:rFonts w:ascii="Arial" w:hAnsi="Arial" w:cs="Arial"/>
                <w:szCs w:val="22"/>
              </w:rPr>
              <w:t>Being</w:t>
            </w:r>
            <w:r w:rsidRPr="00B72FFD">
              <w:rPr>
                <w:rFonts w:ascii="Arial" w:hAnsi="Arial" w:cs="Arial"/>
                <w:szCs w:val="22"/>
              </w:rPr>
              <w:t xml:space="preserve"> on time and prepared when class begins</w:t>
            </w:r>
            <w:r>
              <w:rPr>
                <w:rFonts w:ascii="Arial" w:hAnsi="Arial" w:cs="Arial"/>
                <w:szCs w:val="22"/>
              </w:rPr>
              <w:t xml:space="preserve"> and </w:t>
            </w:r>
            <w:r w:rsidRPr="00B72FFD">
              <w:rPr>
                <w:rFonts w:ascii="Arial" w:hAnsi="Arial" w:cs="Arial"/>
                <w:szCs w:val="22"/>
              </w:rPr>
              <w:t>remaining</w:t>
            </w:r>
            <w:r>
              <w:rPr>
                <w:rFonts w:ascii="Arial" w:hAnsi="Arial" w:cs="Arial"/>
                <w:szCs w:val="22"/>
              </w:rPr>
              <w:t xml:space="preserve"> </w:t>
            </w:r>
            <w:r w:rsidRPr="00B72FFD">
              <w:rPr>
                <w:rFonts w:ascii="Arial" w:hAnsi="Arial" w:cs="Arial"/>
                <w:szCs w:val="22"/>
              </w:rPr>
              <w:t>present thro</w:t>
            </w:r>
            <w:r>
              <w:rPr>
                <w:rFonts w:ascii="Arial" w:hAnsi="Arial" w:cs="Arial"/>
                <w:szCs w:val="22"/>
              </w:rPr>
              <w:t xml:space="preserve">ughout the entire class meeting demonstrates emerging professional behavior expected in social work graduates. Roll is taken in each class to document students' attendance. </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Classroom exercises, discussions, role-plays, guest speakers and other in-class experimental exercises are essential for a student's professional learning and continued development of self-awareness.  Tardiness (or early departure) of more than 15 minutes will count as </w:t>
            </w:r>
            <w:r>
              <w:rPr>
                <w:rFonts w:ascii="Arial" w:hAnsi="Arial" w:cs="Arial"/>
                <w:szCs w:val="22"/>
              </w:rPr>
              <w:t>one-half</w:t>
            </w:r>
            <w:r w:rsidRPr="00B72FFD">
              <w:rPr>
                <w:rFonts w:ascii="Arial" w:hAnsi="Arial" w:cs="Arial"/>
                <w:szCs w:val="22"/>
              </w:rPr>
              <w:t xml:space="preserve"> absence</w:t>
            </w:r>
            <w:r>
              <w:rPr>
                <w:rFonts w:ascii="Arial" w:hAnsi="Arial" w:cs="Arial"/>
                <w:szCs w:val="22"/>
              </w:rPr>
              <w:t xml:space="preserve"> and two (2) times being late to class or two (2) </w:t>
            </w:r>
            <w:r w:rsidRPr="00B72FFD">
              <w:rPr>
                <w:rFonts w:ascii="Arial" w:hAnsi="Arial" w:cs="Arial"/>
                <w:szCs w:val="22"/>
              </w:rPr>
              <w:t xml:space="preserve">early departures </w:t>
            </w:r>
            <w:r>
              <w:rPr>
                <w:rFonts w:ascii="Arial" w:hAnsi="Arial" w:cs="Arial"/>
                <w:szCs w:val="22"/>
              </w:rPr>
              <w:t>culminating into one absence.</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A student </w:t>
            </w:r>
            <w:r>
              <w:rPr>
                <w:rFonts w:ascii="Arial" w:hAnsi="Arial" w:cs="Arial"/>
                <w:szCs w:val="22"/>
              </w:rPr>
              <w:t>is</w:t>
            </w:r>
            <w:r w:rsidRPr="00B72FFD">
              <w:rPr>
                <w:rFonts w:ascii="Arial" w:hAnsi="Arial" w:cs="Arial"/>
                <w:szCs w:val="22"/>
              </w:rPr>
              <w:t xml:space="preserve"> absent if he/she arrives more than 30 minutes late to class, leaves 30 minutes early or does not come to class.</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The following penalties for absences (unexcused, or excused, according to university policy) will be administered:</w:t>
            </w:r>
          </w:p>
          <w:p w:rsidR="00B03FBC" w:rsidRPr="00B72FFD" w:rsidRDefault="00B03FBC" w:rsidP="00D45206">
            <w:pPr>
              <w:rPr>
                <w:rFonts w:ascii="Arial" w:hAnsi="Arial" w:cs="Arial"/>
              </w:rPr>
            </w:pPr>
          </w:p>
        </w:tc>
      </w:tr>
    </w:tbl>
    <w:p w:rsidR="001368BE" w:rsidRDefault="001368BE"/>
    <w:tbl>
      <w:tblPr>
        <w:tblStyle w:val="Style2"/>
        <w:tblW w:w="0" w:type="auto"/>
        <w:tblLook w:val="04A0" w:firstRow="1" w:lastRow="0" w:firstColumn="1" w:lastColumn="0" w:noHBand="0" w:noVBand="1"/>
      </w:tblPr>
      <w:tblGrid>
        <w:gridCol w:w="2085"/>
        <w:gridCol w:w="1891"/>
        <w:gridCol w:w="2006"/>
        <w:gridCol w:w="1792"/>
        <w:gridCol w:w="1802"/>
      </w:tblGrid>
      <w:tr w:rsidR="00B03FBC" w:rsidRPr="00EE2464" w:rsidTr="001368BE">
        <w:tc>
          <w:tcPr>
            <w:tcW w:w="2178" w:type="dxa"/>
          </w:tcPr>
          <w:p w:rsidR="00122121" w:rsidRDefault="00122121" w:rsidP="00D45206">
            <w:pPr>
              <w:rPr>
                <w:rFonts w:ascii="Arial" w:hAnsi="Arial" w:cs="Arial"/>
                <w:b/>
                <w:sz w:val="24"/>
                <w:szCs w:val="24"/>
                <w:u w:val="single"/>
              </w:rPr>
            </w:pP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lastRenderedPageBreak/>
              <w:t>Weekly</w:t>
            </w: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(class meets</w:t>
            </w: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 xml:space="preserve"> 1X week)</w:t>
            </w:r>
          </w:p>
          <w:p w:rsidR="00B03FBC" w:rsidRPr="00EE2464" w:rsidRDefault="00B03FBC" w:rsidP="00D45206">
            <w:pPr>
              <w:rPr>
                <w:rFonts w:ascii="Arial" w:hAnsi="Arial" w:cs="Arial"/>
                <w:b/>
                <w:sz w:val="24"/>
                <w:szCs w:val="24"/>
                <w:u w:val="single"/>
              </w:rPr>
            </w:pPr>
          </w:p>
        </w:tc>
        <w:tc>
          <w:tcPr>
            <w:tcW w:w="1890" w:type="dxa"/>
          </w:tcPr>
          <w:p w:rsidR="00122121" w:rsidRDefault="00122121" w:rsidP="00D45206">
            <w:pPr>
              <w:rPr>
                <w:rFonts w:ascii="Arial" w:hAnsi="Arial" w:cs="Arial"/>
                <w:sz w:val="24"/>
                <w:szCs w:val="24"/>
                <w:u w:val="single"/>
              </w:rPr>
            </w:pPr>
          </w:p>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lastRenderedPageBreak/>
              <w:t>Up to 2 absences: No Penalty</w:t>
            </w:r>
          </w:p>
        </w:tc>
        <w:tc>
          <w:tcPr>
            <w:tcW w:w="2070" w:type="dxa"/>
          </w:tcPr>
          <w:p w:rsidR="00122121" w:rsidRDefault="00122121" w:rsidP="00D45206">
            <w:pPr>
              <w:rPr>
                <w:rFonts w:ascii="Arial" w:hAnsi="Arial" w:cs="Arial"/>
                <w:sz w:val="24"/>
                <w:szCs w:val="24"/>
                <w:u w:val="single"/>
              </w:rPr>
            </w:pPr>
          </w:p>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lastRenderedPageBreak/>
              <w:t>3 absences: 1 letter grade drop</w:t>
            </w:r>
          </w:p>
        </w:tc>
        <w:tc>
          <w:tcPr>
            <w:tcW w:w="3438" w:type="dxa"/>
            <w:gridSpan w:val="2"/>
          </w:tcPr>
          <w:p w:rsidR="00122121" w:rsidRDefault="00122121" w:rsidP="00D45206">
            <w:pPr>
              <w:rPr>
                <w:rFonts w:ascii="Arial" w:hAnsi="Arial" w:cs="Arial"/>
                <w:sz w:val="24"/>
                <w:szCs w:val="24"/>
                <w:u w:val="single"/>
              </w:rPr>
            </w:pPr>
          </w:p>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lastRenderedPageBreak/>
              <w:t>4 absences: Class grade of "F"</w:t>
            </w:r>
          </w:p>
        </w:tc>
      </w:tr>
      <w:tr w:rsidR="00B03FBC" w:rsidRPr="00EE2464" w:rsidTr="001368BE">
        <w:tc>
          <w:tcPr>
            <w:tcW w:w="2178" w:type="dxa"/>
          </w:tcPr>
          <w:p w:rsidR="00B03FBC" w:rsidRPr="00EE2464" w:rsidRDefault="00B03FBC" w:rsidP="00D45206">
            <w:pPr>
              <w:rPr>
                <w:rFonts w:ascii="Arial" w:hAnsi="Arial" w:cs="Arial"/>
                <w:b/>
                <w:i/>
                <w:sz w:val="24"/>
                <w:szCs w:val="24"/>
              </w:rPr>
            </w:pPr>
            <w:r w:rsidRPr="00EE2464">
              <w:rPr>
                <w:rFonts w:ascii="Arial" w:hAnsi="Arial" w:cs="Arial"/>
                <w:b/>
                <w:i/>
                <w:sz w:val="24"/>
                <w:szCs w:val="24"/>
              </w:rPr>
              <w:lastRenderedPageBreak/>
              <w:t>Bi-Weekly</w:t>
            </w:r>
          </w:p>
          <w:p w:rsidR="00B03FBC" w:rsidRPr="00EE2464" w:rsidRDefault="00B03FBC" w:rsidP="00D45206">
            <w:pPr>
              <w:rPr>
                <w:rFonts w:ascii="Arial" w:hAnsi="Arial" w:cs="Arial"/>
                <w:b/>
                <w:i/>
                <w:sz w:val="24"/>
                <w:szCs w:val="24"/>
              </w:rPr>
            </w:pPr>
            <w:r w:rsidRPr="00EE2464">
              <w:rPr>
                <w:rFonts w:ascii="Arial" w:hAnsi="Arial" w:cs="Arial"/>
                <w:b/>
                <w:i/>
                <w:sz w:val="24"/>
                <w:szCs w:val="24"/>
              </w:rPr>
              <w:t xml:space="preserve">(class meets </w:t>
            </w:r>
          </w:p>
          <w:p w:rsidR="00B03FBC" w:rsidRPr="00EE2464" w:rsidRDefault="00B03FBC" w:rsidP="00D45206">
            <w:pPr>
              <w:rPr>
                <w:rFonts w:ascii="Arial" w:hAnsi="Arial" w:cs="Arial"/>
                <w:b/>
                <w:i/>
                <w:sz w:val="24"/>
                <w:szCs w:val="24"/>
              </w:rPr>
            </w:pPr>
            <w:r w:rsidRPr="00EE2464">
              <w:rPr>
                <w:rFonts w:ascii="Arial" w:hAnsi="Arial" w:cs="Arial"/>
                <w:b/>
                <w:i/>
                <w:sz w:val="24"/>
                <w:szCs w:val="24"/>
              </w:rPr>
              <w:t>2X week)</w:t>
            </w:r>
          </w:p>
          <w:p w:rsidR="00B03FBC" w:rsidRPr="00EE2464" w:rsidRDefault="00B03FBC" w:rsidP="00D45206">
            <w:pPr>
              <w:rPr>
                <w:rFonts w:ascii="Arial" w:hAnsi="Arial" w:cs="Arial"/>
                <w:b/>
                <w:i/>
                <w:sz w:val="24"/>
                <w:szCs w:val="24"/>
              </w:rPr>
            </w:pPr>
          </w:p>
        </w:tc>
        <w:tc>
          <w:tcPr>
            <w:tcW w:w="1890" w:type="dxa"/>
          </w:tcPr>
          <w:p w:rsidR="00B03FBC" w:rsidRPr="00EE2464" w:rsidRDefault="00B03FBC" w:rsidP="00D45206">
            <w:pPr>
              <w:rPr>
                <w:rFonts w:ascii="Arial" w:hAnsi="Arial" w:cs="Arial"/>
                <w:i/>
                <w:sz w:val="24"/>
                <w:szCs w:val="24"/>
              </w:rPr>
            </w:pPr>
            <w:r w:rsidRPr="00EE2464">
              <w:rPr>
                <w:rFonts w:ascii="Arial" w:hAnsi="Arial" w:cs="Arial"/>
                <w:i/>
                <w:sz w:val="24"/>
                <w:szCs w:val="24"/>
              </w:rPr>
              <w:t>Up to 3 absences: No Penalty</w:t>
            </w:r>
          </w:p>
        </w:tc>
        <w:tc>
          <w:tcPr>
            <w:tcW w:w="2070" w:type="dxa"/>
          </w:tcPr>
          <w:p w:rsidR="00B03FBC" w:rsidRPr="00EE2464" w:rsidRDefault="00B03FBC" w:rsidP="00D45206">
            <w:pPr>
              <w:rPr>
                <w:rFonts w:ascii="Arial" w:hAnsi="Arial" w:cs="Arial"/>
                <w:i/>
                <w:sz w:val="24"/>
                <w:szCs w:val="24"/>
              </w:rPr>
            </w:pPr>
            <w:r w:rsidRPr="00EE2464">
              <w:rPr>
                <w:rFonts w:ascii="Arial" w:hAnsi="Arial" w:cs="Arial"/>
                <w:i/>
                <w:sz w:val="24"/>
                <w:szCs w:val="24"/>
              </w:rPr>
              <w:t>4 absences: 1 Letter grade drop</w:t>
            </w:r>
          </w:p>
        </w:tc>
        <w:tc>
          <w:tcPr>
            <w:tcW w:w="1710" w:type="dxa"/>
          </w:tcPr>
          <w:p w:rsidR="00B03FBC" w:rsidRPr="00EE2464" w:rsidRDefault="00B03FBC" w:rsidP="00D45206">
            <w:pPr>
              <w:rPr>
                <w:rFonts w:ascii="Arial" w:hAnsi="Arial" w:cs="Arial"/>
                <w:i/>
                <w:sz w:val="24"/>
                <w:szCs w:val="24"/>
              </w:rPr>
            </w:pPr>
            <w:r w:rsidRPr="00EE2464">
              <w:rPr>
                <w:rFonts w:ascii="Arial" w:hAnsi="Arial" w:cs="Arial"/>
                <w:i/>
                <w:sz w:val="24"/>
                <w:szCs w:val="24"/>
              </w:rPr>
              <w:t>5 absences: 1 Letter grade drop</w:t>
            </w:r>
          </w:p>
        </w:tc>
        <w:tc>
          <w:tcPr>
            <w:tcW w:w="1728" w:type="dxa"/>
          </w:tcPr>
          <w:p w:rsidR="00B03FBC" w:rsidRPr="00EE2464" w:rsidRDefault="00B03FBC" w:rsidP="00D45206">
            <w:pPr>
              <w:rPr>
                <w:rFonts w:ascii="Arial" w:hAnsi="Arial" w:cs="Arial"/>
                <w:sz w:val="24"/>
                <w:szCs w:val="24"/>
              </w:rPr>
            </w:pPr>
            <w:r w:rsidRPr="00EE2464">
              <w:rPr>
                <w:rFonts w:ascii="Arial" w:hAnsi="Arial" w:cs="Arial"/>
                <w:sz w:val="24"/>
                <w:szCs w:val="24"/>
              </w:rPr>
              <w:t>6 absences: Class grade of "F"</w:t>
            </w:r>
          </w:p>
        </w:tc>
      </w:tr>
      <w:tr w:rsidR="00B03FBC" w:rsidRPr="00EE2464" w:rsidTr="001368BE">
        <w:tc>
          <w:tcPr>
            <w:tcW w:w="2178" w:type="dxa"/>
          </w:tcPr>
          <w:p w:rsidR="00B03FBC" w:rsidRPr="00EE2464" w:rsidRDefault="00B03FBC" w:rsidP="00D45206">
            <w:pPr>
              <w:rPr>
                <w:rFonts w:ascii="Arial" w:hAnsi="Arial" w:cs="Arial"/>
                <w:b/>
                <w:i/>
                <w:sz w:val="24"/>
                <w:szCs w:val="24"/>
              </w:rPr>
            </w:pPr>
            <w:r w:rsidRPr="00EE2464">
              <w:rPr>
                <w:rFonts w:ascii="Arial" w:hAnsi="Arial" w:cs="Arial"/>
                <w:b/>
                <w:i/>
                <w:sz w:val="24"/>
                <w:szCs w:val="24"/>
              </w:rPr>
              <w:t>Summer 10-week</w:t>
            </w:r>
          </w:p>
        </w:tc>
        <w:tc>
          <w:tcPr>
            <w:tcW w:w="1890" w:type="dxa"/>
          </w:tcPr>
          <w:p w:rsidR="00B03FBC" w:rsidRPr="00EE2464" w:rsidRDefault="00B03FBC" w:rsidP="00D45206">
            <w:pPr>
              <w:rPr>
                <w:rFonts w:ascii="Arial" w:hAnsi="Arial" w:cs="Arial"/>
                <w:i/>
                <w:sz w:val="24"/>
                <w:szCs w:val="24"/>
              </w:rPr>
            </w:pPr>
            <w:r w:rsidRPr="00EE2464">
              <w:rPr>
                <w:rFonts w:ascii="Arial" w:hAnsi="Arial" w:cs="Arial"/>
                <w:i/>
                <w:sz w:val="24"/>
                <w:szCs w:val="24"/>
              </w:rPr>
              <w:t xml:space="preserve">Up </w:t>
            </w:r>
            <w:proofErr w:type="spellStart"/>
            <w:r w:rsidRPr="00EE2464">
              <w:rPr>
                <w:rFonts w:ascii="Arial" w:hAnsi="Arial" w:cs="Arial"/>
                <w:i/>
                <w:sz w:val="24"/>
                <w:szCs w:val="24"/>
              </w:rPr>
              <w:t>t o</w:t>
            </w:r>
            <w:proofErr w:type="spellEnd"/>
            <w:r w:rsidRPr="00EE2464">
              <w:rPr>
                <w:rFonts w:ascii="Arial" w:hAnsi="Arial" w:cs="Arial"/>
                <w:i/>
                <w:sz w:val="24"/>
                <w:szCs w:val="24"/>
              </w:rPr>
              <w:t xml:space="preserve"> 1 absence: No Penalty</w:t>
            </w:r>
          </w:p>
        </w:tc>
        <w:tc>
          <w:tcPr>
            <w:tcW w:w="2070" w:type="dxa"/>
          </w:tcPr>
          <w:p w:rsidR="00B03FBC" w:rsidRPr="00EE2464" w:rsidRDefault="00B03FBC" w:rsidP="00D45206">
            <w:pPr>
              <w:rPr>
                <w:rFonts w:ascii="Arial" w:hAnsi="Arial" w:cs="Arial"/>
                <w:i/>
                <w:sz w:val="24"/>
                <w:szCs w:val="24"/>
              </w:rPr>
            </w:pPr>
            <w:r w:rsidRPr="00EE2464">
              <w:rPr>
                <w:rFonts w:ascii="Arial" w:hAnsi="Arial" w:cs="Arial"/>
                <w:i/>
                <w:sz w:val="24"/>
                <w:szCs w:val="24"/>
              </w:rPr>
              <w:t>2 Absences: 1 Letter grade drop</w:t>
            </w:r>
          </w:p>
        </w:tc>
        <w:tc>
          <w:tcPr>
            <w:tcW w:w="3438" w:type="dxa"/>
            <w:gridSpan w:val="2"/>
          </w:tcPr>
          <w:p w:rsidR="00B03FBC" w:rsidRPr="00EE2464" w:rsidRDefault="00B03FBC" w:rsidP="00D45206">
            <w:pPr>
              <w:rPr>
                <w:rFonts w:ascii="Arial" w:hAnsi="Arial" w:cs="Arial"/>
                <w:i/>
                <w:sz w:val="24"/>
                <w:szCs w:val="24"/>
              </w:rPr>
            </w:pPr>
            <w:r w:rsidRPr="00EE2464">
              <w:rPr>
                <w:rFonts w:ascii="Arial" w:hAnsi="Arial" w:cs="Arial"/>
                <w:i/>
                <w:sz w:val="24"/>
                <w:szCs w:val="24"/>
              </w:rPr>
              <w:t>3 absences: Class grade of  "F"</w:t>
            </w:r>
          </w:p>
        </w:tc>
      </w:tr>
      <w:tr w:rsidR="00B03FBC" w:rsidRPr="00EE2464" w:rsidTr="001368BE">
        <w:tc>
          <w:tcPr>
            <w:tcW w:w="9576" w:type="dxa"/>
            <w:gridSpan w:val="5"/>
          </w:tcPr>
          <w:p w:rsidR="00B03FBC" w:rsidRPr="00EE2464" w:rsidRDefault="00B03FBC" w:rsidP="00650F48">
            <w:pPr>
              <w:spacing w:line="360" w:lineRule="auto"/>
              <w:contextualSpacing/>
              <w:rPr>
                <w:rFonts w:ascii="Arial" w:hAnsi="Arial" w:cs="Arial"/>
                <w:sz w:val="24"/>
                <w:szCs w:val="24"/>
              </w:rPr>
            </w:pPr>
          </w:p>
          <w:p w:rsidR="00B03FBC"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Online, Blended and Web Enhanced Classes</w:t>
            </w:r>
            <w:r w:rsidR="00B03FBC" w:rsidRPr="00650F48">
              <w:rPr>
                <w:rFonts w:ascii="Arial" w:hAnsi="Arial" w:cs="Arial"/>
                <w:i/>
                <w:sz w:val="24"/>
                <w:szCs w:val="24"/>
                <w:u w:val="single"/>
              </w:rPr>
              <w:t>:</w:t>
            </w:r>
            <w:r w:rsidR="00B03FBC" w:rsidRPr="00EE2464">
              <w:rPr>
                <w:rFonts w:ascii="Arial" w:hAnsi="Arial" w:cs="Arial"/>
                <w:sz w:val="24"/>
                <w:szCs w:val="24"/>
              </w:rPr>
              <w:t xml:space="preserve"> Just as students are required to attend face-to-face classes, students are required to log in and participate in online </w:t>
            </w:r>
            <w:r w:rsidR="001368BE" w:rsidRPr="00EE2464">
              <w:rPr>
                <w:rFonts w:ascii="Arial" w:hAnsi="Arial" w:cs="Arial"/>
                <w:sz w:val="24"/>
                <w:szCs w:val="24"/>
              </w:rPr>
              <w:t xml:space="preserve">venues.  </w:t>
            </w:r>
            <w:r w:rsidR="00B03FBC" w:rsidRPr="00EE2464">
              <w:rPr>
                <w:rFonts w:ascii="Arial" w:hAnsi="Arial" w:cs="Arial"/>
                <w:sz w:val="24"/>
                <w:szCs w:val="24"/>
              </w:rPr>
              <w:t xml:space="preserve">To receive credit for attendance online via eCollege, students must log in and complete assignments </w:t>
            </w:r>
            <w:r w:rsidR="001368BE" w:rsidRPr="00EE2464">
              <w:rPr>
                <w:rFonts w:ascii="Arial" w:hAnsi="Arial" w:cs="Arial"/>
                <w:sz w:val="24"/>
                <w:szCs w:val="24"/>
              </w:rPr>
              <w:t xml:space="preserve">as required in the course.  </w:t>
            </w:r>
            <w:r w:rsidR="00B03FBC" w:rsidRPr="00EE2464">
              <w:rPr>
                <w:rFonts w:ascii="Arial" w:hAnsi="Arial" w:cs="Arial"/>
                <w:sz w:val="24"/>
                <w:szCs w:val="24"/>
              </w:rPr>
              <w:t xml:space="preserve">Not logging </w:t>
            </w:r>
            <w:r w:rsidR="001368BE" w:rsidRPr="00EE2464">
              <w:rPr>
                <w:rFonts w:ascii="Arial" w:hAnsi="Arial" w:cs="Arial"/>
                <w:sz w:val="24"/>
                <w:szCs w:val="24"/>
              </w:rPr>
              <w:t>onto</w:t>
            </w:r>
            <w:r w:rsidR="00B03FBC" w:rsidRPr="00EE2464">
              <w:rPr>
                <w:rFonts w:ascii="Arial" w:hAnsi="Arial" w:cs="Arial"/>
                <w:sz w:val="24"/>
                <w:szCs w:val="24"/>
              </w:rPr>
              <w:t xml:space="preserve"> eCollege (monitored by the instructor) and completing assignments online during the </w:t>
            </w:r>
            <w:r w:rsidR="001368BE" w:rsidRPr="00EE2464">
              <w:rPr>
                <w:rFonts w:ascii="Arial" w:hAnsi="Arial" w:cs="Arial"/>
                <w:sz w:val="24"/>
                <w:szCs w:val="24"/>
              </w:rPr>
              <w:t>required</w:t>
            </w:r>
            <w:r w:rsidR="00B03FBC" w:rsidRPr="00EE2464">
              <w:rPr>
                <w:rFonts w:ascii="Arial" w:hAnsi="Arial" w:cs="Arial"/>
                <w:sz w:val="24"/>
                <w:szCs w:val="24"/>
              </w:rPr>
              <w:t xml:space="preserve"> time is the equivalent of an absence for each week this occurs. </w:t>
            </w:r>
          </w:p>
          <w:p w:rsidR="00B03FBC" w:rsidRPr="00EE2464" w:rsidRDefault="00B03FBC" w:rsidP="00650F48">
            <w:pPr>
              <w:spacing w:line="360" w:lineRule="auto"/>
              <w:contextualSpacing/>
              <w:rPr>
                <w:rFonts w:ascii="Arial" w:hAnsi="Arial" w:cs="Arial"/>
                <w:sz w:val="24"/>
                <w:szCs w:val="24"/>
              </w:rPr>
            </w:pPr>
          </w:p>
          <w:p w:rsidR="001368BE"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Final Evaluation and Grade Depends on both Classroom attendance and Participation</w:t>
            </w:r>
            <w:r w:rsidR="001368BE" w:rsidRPr="00EE2464">
              <w:rPr>
                <w:rFonts w:ascii="Arial" w:hAnsi="Arial" w:cs="Arial"/>
                <w:b/>
                <w:sz w:val="24"/>
                <w:szCs w:val="24"/>
              </w:rPr>
              <w:t xml:space="preserve"> </w:t>
            </w:r>
            <w:r w:rsidR="001368BE" w:rsidRPr="00EE2464">
              <w:rPr>
                <w:rFonts w:ascii="Arial" w:hAnsi="Arial" w:cs="Arial"/>
                <w:sz w:val="24"/>
                <w:szCs w:val="24"/>
              </w:rPr>
              <w:t>Inadequate</w:t>
            </w:r>
            <w:r w:rsidR="00B03FBC" w:rsidRPr="00EE2464">
              <w:rPr>
                <w:rFonts w:ascii="Arial" w:hAnsi="Arial" w:cs="Arial"/>
                <w:sz w:val="24"/>
                <w:szCs w:val="24"/>
              </w:rPr>
              <w:t xml:space="preserve"> participation or </w:t>
            </w:r>
            <w:r w:rsidR="001368BE" w:rsidRPr="00EE2464">
              <w:rPr>
                <w:rFonts w:ascii="Arial" w:hAnsi="Arial" w:cs="Arial"/>
                <w:sz w:val="24"/>
                <w:szCs w:val="24"/>
              </w:rPr>
              <w:t>lack of required time commitment in each class significantly affects students' grades.  No matter the course venue, students must engage in a comparable amount of time</w:t>
            </w:r>
            <w:r w:rsidR="00650F48" w:rsidRPr="00EE2464">
              <w:rPr>
                <w:rFonts w:ascii="Arial" w:hAnsi="Arial" w:cs="Arial"/>
                <w:sz w:val="24"/>
                <w:szCs w:val="24"/>
              </w:rPr>
              <w:t xml:space="preserve">.  </w:t>
            </w:r>
            <w:r w:rsidR="001368BE" w:rsidRPr="00EE2464">
              <w:rPr>
                <w:rFonts w:ascii="Arial" w:hAnsi="Arial" w:cs="Arial"/>
                <w:sz w:val="24"/>
                <w:szCs w:val="24"/>
              </w:rPr>
              <w:t xml:space="preserve">Expectations of both Face-to-Face classes and those with Online components include time spent reading and studying course material. </w:t>
            </w:r>
          </w:p>
          <w:p w:rsidR="001368BE" w:rsidRPr="00EE2464" w:rsidRDefault="001368BE" w:rsidP="00650F48">
            <w:pPr>
              <w:spacing w:line="360" w:lineRule="auto"/>
              <w:contextualSpacing/>
              <w:rPr>
                <w:rFonts w:ascii="Arial" w:hAnsi="Arial" w:cs="Arial"/>
                <w:sz w:val="24"/>
                <w:szCs w:val="24"/>
              </w:rPr>
            </w:pPr>
          </w:p>
          <w:p w:rsidR="00B03FBC" w:rsidRPr="00EE2464" w:rsidRDefault="001368BE" w:rsidP="008B7E00">
            <w:pPr>
              <w:spacing w:line="360" w:lineRule="auto"/>
              <w:contextualSpacing/>
              <w:jc w:val="center"/>
              <w:rPr>
                <w:rFonts w:ascii="Arial" w:hAnsi="Arial" w:cs="Arial"/>
                <w:b/>
                <w:sz w:val="24"/>
                <w:szCs w:val="24"/>
              </w:rPr>
            </w:pPr>
            <w:r w:rsidRPr="00EE2464">
              <w:rPr>
                <w:rFonts w:ascii="Arial" w:hAnsi="Arial" w:cs="Arial"/>
                <w:b/>
                <w:sz w:val="24"/>
                <w:szCs w:val="24"/>
              </w:rPr>
              <w:t xml:space="preserve">Student </w:t>
            </w:r>
            <w:r w:rsidR="00650F48">
              <w:rPr>
                <w:rFonts w:ascii="Arial" w:hAnsi="Arial" w:cs="Arial"/>
                <w:b/>
                <w:sz w:val="24"/>
                <w:szCs w:val="24"/>
              </w:rPr>
              <w:t>Conduct</w:t>
            </w:r>
          </w:p>
          <w:p w:rsidR="001368BE" w:rsidRPr="00EE2464" w:rsidRDefault="001368BE" w:rsidP="00650F48">
            <w:pPr>
              <w:spacing w:line="360" w:lineRule="auto"/>
              <w:contextualSpacing/>
              <w:rPr>
                <w:rFonts w:ascii="Arial" w:hAnsi="Arial" w:cs="Arial"/>
                <w:sz w:val="24"/>
                <w:szCs w:val="24"/>
              </w:rPr>
            </w:pPr>
            <w:r w:rsidRPr="00EE2464">
              <w:rPr>
                <w:rFonts w:ascii="Arial" w:hAnsi="Arial" w:cs="Arial"/>
                <w:sz w:val="24"/>
                <w:szCs w:val="24"/>
              </w:rPr>
              <w:t xml:space="preserve">Students preparing to become professional social workers must adhere to </w:t>
            </w:r>
            <w:r w:rsidR="00EE2464" w:rsidRPr="00EE2464">
              <w:rPr>
                <w:rFonts w:ascii="Arial" w:hAnsi="Arial" w:cs="Arial"/>
                <w:sz w:val="24"/>
                <w:szCs w:val="24"/>
              </w:rPr>
              <w:t xml:space="preserve">the </w:t>
            </w:r>
            <w:r w:rsidR="00EE2464" w:rsidRPr="00EE2464">
              <w:rPr>
                <w:rFonts w:ascii="Arial" w:hAnsi="Arial" w:cs="Arial"/>
                <w:i/>
                <w:sz w:val="24"/>
                <w:szCs w:val="24"/>
              </w:rPr>
              <w:t xml:space="preserve">University Code of Conduct, Department Code of Conduct and National Association of Social Workers' </w:t>
            </w:r>
            <w:r w:rsidR="004E6D02">
              <w:rPr>
                <w:rFonts w:ascii="Arial" w:hAnsi="Arial" w:cs="Arial"/>
                <w:i/>
                <w:sz w:val="24"/>
                <w:szCs w:val="24"/>
              </w:rPr>
              <w:t xml:space="preserve">(NASW) </w:t>
            </w:r>
            <w:r w:rsidR="00EE2464" w:rsidRPr="00EE2464">
              <w:rPr>
                <w:rFonts w:ascii="Arial" w:hAnsi="Arial" w:cs="Arial"/>
                <w:i/>
                <w:sz w:val="24"/>
                <w:szCs w:val="24"/>
              </w:rPr>
              <w:t>Code of Ethics.</w:t>
            </w:r>
          </w:p>
          <w:p w:rsidR="00144540" w:rsidRDefault="00144540" w:rsidP="00650F48">
            <w:pPr>
              <w:spacing w:line="360" w:lineRule="auto"/>
              <w:contextualSpacing/>
              <w:rPr>
                <w:rFonts w:ascii="Arial" w:hAnsi="Arial" w:cs="Arial"/>
                <w:b/>
                <w:sz w:val="24"/>
                <w:szCs w:val="24"/>
              </w:rPr>
            </w:pPr>
          </w:p>
          <w:p w:rsidR="00144540" w:rsidRDefault="00144540" w:rsidP="00650F48">
            <w:pPr>
              <w:spacing w:line="360" w:lineRule="auto"/>
              <w:contextualSpacing/>
              <w:rPr>
                <w:rFonts w:ascii="Arial" w:hAnsi="Arial" w:cs="Arial"/>
                <w:b/>
                <w:sz w:val="24"/>
                <w:szCs w:val="24"/>
              </w:rPr>
            </w:pPr>
          </w:p>
          <w:p w:rsidR="00EE2464" w:rsidRDefault="00EE2464" w:rsidP="00650F48">
            <w:pPr>
              <w:spacing w:line="360" w:lineRule="auto"/>
              <w:contextualSpacing/>
              <w:rPr>
                <w:rFonts w:ascii="Arial" w:hAnsi="Arial" w:cs="Arial"/>
                <w:sz w:val="24"/>
                <w:szCs w:val="24"/>
              </w:rPr>
            </w:pPr>
            <w:r w:rsidRPr="00EE2464">
              <w:rPr>
                <w:rFonts w:ascii="Arial" w:hAnsi="Arial" w:cs="Arial"/>
                <w:b/>
                <w:sz w:val="24"/>
                <w:szCs w:val="24"/>
              </w:rPr>
              <w:t>University Code of Conduct</w:t>
            </w:r>
            <w:r w:rsidRPr="00EE2464">
              <w:rPr>
                <w:rFonts w:ascii="Arial" w:hAnsi="Arial" w:cs="Arial"/>
                <w:sz w:val="24"/>
                <w:szCs w:val="24"/>
              </w:rPr>
              <w:t xml:space="preserve"> </w:t>
            </w:r>
            <w:r>
              <w:rPr>
                <w:rFonts w:ascii="Arial" w:hAnsi="Arial" w:cs="Arial"/>
                <w:i/>
                <w:sz w:val="24"/>
                <w:szCs w:val="24"/>
              </w:rPr>
              <w:t xml:space="preserve">located in the Student Guide Book at </w:t>
            </w:r>
            <w:hyperlink r:id="rId10" w:history="1">
              <w:r w:rsidRPr="00EE2464">
                <w:rPr>
                  <w:rStyle w:val="Hyperlink"/>
                  <w:rFonts w:ascii="Arial" w:hAnsi="Arial" w:cs="Arial"/>
                  <w:i/>
                  <w:sz w:val="24"/>
                  <w:szCs w:val="24"/>
                </w:rPr>
                <w:t>http://www.tamuc.edu/campuslife/documents/studentGuidebook.pdf</w:t>
              </w:r>
            </w:hyperlink>
            <w:r>
              <w:rPr>
                <w:rFonts w:ascii="Arial" w:hAnsi="Arial" w:cs="Arial"/>
                <w:sz w:val="24"/>
                <w:szCs w:val="24"/>
              </w:rPr>
              <w:t xml:space="preserve">  (pp 34- 66).  On the University Website under Campus Life Documents</w:t>
            </w:r>
          </w:p>
          <w:p w:rsidR="00EE2464" w:rsidRDefault="00EE2464" w:rsidP="00650F48">
            <w:pPr>
              <w:spacing w:line="360" w:lineRule="auto"/>
              <w:contextualSpacing/>
              <w:rPr>
                <w:rFonts w:ascii="Arial" w:hAnsi="Arial" w:cs="Arial"/>
                <w:sz w:val="24"/>
                <w:szCs w:val="24"/>
              </w:rPr>
            </w:pPr>
            <w:r>
              <w:rPr>
                <w:rFonts w:ascii="Arial" w:hAnsi="Arial" w:cs="Arial"/>
                <w:sz w:val="24"/>
                <w:szCs w:val="24"/>
              </w:rPr>
              <w:t xml:space="preserve">To become aware of University policies related to student academic and behavioral expectations for students refer to the Guidebook. </w:t>
            </w:r>
          </w:p>
          <w:p w:rsidR="00EE2464" w:rsidRDefault="00EE2464" w:rsidP="00650F48">
            <w:pPr>
              <w:spacing w:line="360" w:lineRule="auto"/>
              <w:contextualSpacing/>
              <w:rPr>
                <w:rFonts w:ascii="Arial" w:hAnsi="Arial" w:cs="Arial"/>
                <w:b/>
                <w:sz w:val="24"/>
                <w:szCs w:val="24"/>
              </w:rPr>
            </w:pPr>
            <w:r>
              <w:rPr>
                <w:rFonts w:ascii="Arial" w:hAnsi="Arial" w:cs="Arial"/>
                <w:b/>
                <w:sz w:val="24"/>
                <w:szCs w:val="24"/>
              </w:rPr>
              <w:lastRenderedPageBreak/>
              <w:t>Department Code of Conduct</w:t>
            </w:r>
          </w:p>
          <w:p w:rsidR="004E6D02" w:rsidRPr="00295CF2" w:rsidRDefault="00EE2464" w:rsidP="00650F48">
            <w:pPr>
              <w:spacing w:line="360" w:lineRule="auto"/>
              <w:contextualSpacing/>
              <w:rPr>
                <w:rFonts w:ascii="Arial" w:hAnsi="Arial" w:cs="Arial"/>
                <w:i/>
                <w:sz w:val="24"/>
                <w:szCs w:val="24"/>
              </w:rPr>
            </w:pPr>
            <w:r>
              <w:rPr>
                <w:rFonts w:ascii="Arial" w:hAnsi="Arial" w:cs="Arial"/>
                <w:sz w:val="24"/>
                <w:szCs w:val="24"/>
              </w:rPr>
              <w:t xml:space="preserve"> </w:t>
            </w:r>
            <w:r w:rsidR="004E6D02">
              <w:rPr>
                <w:rFonts w:ascii="Arial" w:hAnsi="Arial" w:cs="Arial"/>
                <w:i/>
                <w:sz w:val="24"/>
                <w:szCs w:val="24"/>
              </w:rPr>
              <w:t>"Faculty have the authority to request students who exhibit inappropriate behavior to leave the class/lab/internship practicum or to block access to online courses and may refer offenses to the [Academic and Professional Issues Committee (API)] or to the Department Head. More serious offences by be referred to the University Police Department and/or the Judicial Affairs Office for disciplinary action" (Student Guidebook p 35)</w:t>
            </w:r>
          </w:p>
          <w:p w:rsidR="004E6D02" w:rsidRDefault="004E6D02" w:rsidP="00650F48">
            <w:pPr>
              <w:spacing w:line="360" w:lineRule="auto"/>
              <w:contextualSpacing/>
              <w:rPr>
                <w:rFonts w:ascii="Arial" w:hAnsi="Arial" w:cs="Arial"/>
                <w:sz w:val="24"/>
                <w:szCs w:val="24"/>
              </w:rPr>
            </w:pPr>
          </w:p>
          <w:p w:rsidR="00EE2464" w:rsidRDefault="00295CF2" w:rsidP="00650F48">
            <w:pPr>
              <w:spacing w:line="360" w:lineRule="auto"/>
              <w:contextualSpacing/>
              <w:rPr>
                <w:rFonts w:ascii="Arial" w:hAnsi="Arial" w:cs="Arial"/>
                <w:sz w:val="24"/>
                <w:szCs w:val="24"/>
              </w:rPr>
            </w:pPr>
            <w:r>
              <w:rPr>
                <w:rFonts w:ascii="Arial" w:hAnsi="Arial" w:cs="Arial"/>
                <w:sz w:val="24"/>
                <w:szCs w:val="24"/>
              </w:rPr>
              <w:t xml:space="preserve">Social Work students conduct themselves in an ethical and professional manner.  Closely linked with professional recognition is the social worker's compliance with the profession's ethical standards.  It is imperative for professional social workers to be competent and ethical in practice if the profession is to maintain the public trust.  It is essential that each social work student gain a thorough understanding of the ethical principles that guide practice and actively demonstrate in behavior, both in and out of the classroom.  Student conduct is to reflect the tenets of </w:t>
            </w:r>
            <w:r w:rsidRPr="00295CF2">
              <w:rPr>
                <w:rFonts w:ascii="Arial" w:hAnsi="Arial" w:cs="Arial"/>
                <w:i/>
                <w:sz w:val="24"/>
                <w:szCs w:val="24"/>
              </w:rPr>
              <w:t>NASW  Code of Ethics</w:t>
            </w:r>
            <w:r>
              <w:rPr>
                <w:rFonts w:ascii="Arial" w:hAnsi="Arial" w:cs="Arial"/>
                <w:sz w:val="24"/>
                <w:szCs w:val="24"/>
              </w:rPr>
              <w:t xml:space="preserve"> (located at </w:t>
            </w:r>
            <w:hyperlink r:id="rId11" w:history="1">
              <w:r w:rsidRPr="00295CF2">
                <w:rPr>
                  <w:rStyle w:val="Hyperlink"/>
                  <w:rFonts w:ascii="Arial" w:hAnsi="Arial" w:cs="Arial"/>
                  <w:sz w:val="24"/>
                  <w:szCs w:val="24"/>
                </w:rPr>
                <w:t>https://www.socialworkers.org/pubs/code/code.asp</w:t>
              </w:r>
            </w:hyperlink>
            <w:r>
              <w:rPr>
                <w:rFonts w:ascii="Arial" w:hAnsi="Arial" w:cs="Arial"/>
                <w:sz w:val="24"/>
                <w:szCs w:val="24"/>
              </w:rPr>
              <w:t xml:space="preserve"> ) on the NASW website: </w:t>
            </w:r>
            <w:hyperlink r:id="rId12" w:history="1">
              <w:r w:rsidR="00882854" w:rsidRPr="00E4144E">
                <w:rPr>
                  <w:rStyle w:val="Hyperlink"/>
                  <w:rFonts w:ascii="Arial" w:hAnsi="Arial" w:cs="Arial"/>
                  <w:sz w:val="24"/>
                  <w:szCs w:val="24"/>
                </w:rPr>
                <w:t>https://www.socialworkers.org</w:t>
              </w:r>
            </w:hyperlink>
          </w:p>
          <w:p w:rsidR="00882854" w:rsidRDefault="00882854" w:rsidP="00650F48">
            <w:pPr>
              <w:spacing w:line="360" w:lineRule="auto"/>
              <w:contextualSpacing/>
              <w:rPr>
                <w:rFonts w:ascii="Arial" w:hAnsi="Arial" w:cs="Arial"/>
                <w:sz w:val="24"/>
                <w:szCs w:val="24"/>
              </w:rPr>
            </w:pPr>
          </w:p>
          <w:p w:rsidR="00882854" w:rsidRPr="00EE78F9" w:rsidRDefault="00882854" w:rsidP="004C59D5">
            <w:pPr>
              <w:spacing w:line="360" w:lineRule="auto"/>
              <w:jc w:val="center"/>
              <w:rPr>
                <w:rFonts w:ascii="Arial" w:hAnsi="Arial" w:cs="Arial"/>
                <w:b/>
                <w:sz w:val="24"/>
                <w:szCs w:val="24"/>
              </w:rPr>
            </w:pPr>
            <w:r w:rsidRPr="00EE78F9">
              <w:rPr>
                <w:rFonts w:ascii="Arial" w:hAnsi="Arial" w:cs="Arial"/>
                <w:b/>
                <w:sz w:val="24"/>
                <w:szCs w:val="24"/>
              </w:rPr>
              <w:t>Campus Concealed Carry</w:t>
            </w:r>
          </w:p>
          <w:p w:rsidR="00882854" w:rsidRPr="005B6CFF" w:rsidRDefault="00882854" w:rsidP="004C59D5">
            <w:pPr>
              <w:spacing w:line="360" w:lineRule="auto"/>
              <w:rPr>
                <w:rFonts w:ascii="Arial" w:hAnsi="Arial" w:cs="Arial"/>
                <w:sz w:val="24"/>
                <w:szCs w:val="24"/>
              </w:rPr>
            </w:pPr>
            <w:r w:rsidRPr="005B6CFF">
              <w:rPr>
                <w:rFonts w:ascii="Arial" w:hAnsi="Arial" w:cs="Arial"/>
                <w:sz w:val="24"/>
                <w:szCs w:val="24"/>
              </w:rPr>
              <w:t>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 ((</w:t>
            </w:r>
            <w:hyperlink r:id="rId13" w:history="1">
              <w:r w:rsidRPr="005B6CFF">
                <w:rPr>
                  <w:rStyle w:val="Hyperlink"/>
                  <w:rFonts w:ascii="Arial" w:hAnsi="Arial" w:cs="Arial"/>
                  <w:sz w:val="24"/>
                  <w:szCs w:val="24"/>
                </w:rPr>
                <w:t>http://www.tamuc.edu/aboutUs/policiesProceduresStandardsStatements/rulesProcedures/34SafetyOfEmployeesAndStudents/34.06.02.R1.pdf</w:t>
              </w:r>
            </w:hyperlink>
            <w:r w:rsidRPr="005B6CFF">
              <w:rPr>
                <w:rFonts w:ascii="Arial" w:hAnsi="Arial" w:cs="Arial"/>
                <w:sz w:val="24"/>
                <w:szCs w:val="24"/>
              </w:rPr>
              <w:t xml:space="preserve">) and/or consult your event organizer).  Pursuant to PC 46.035, the open carrying of handguns is prohibited on all A&amp;M-Commerce campuses. Report violations to the University Police Department at 903-886-5868 or 9-1-1. </w:t>
            </w:r>
          </w:p>
          <w:p w:rsidR="00295CF2" w:rsidRDefault="00295CF2" w:rsidP="00650F48">
            <w:pPr>
              <w:spacing w:line="360" w:lineRule="auto"/>
              <w:contextualSpacing/>
              <w:rPr>
                <w:rFonts w:ascii="Arial" w:hAnsi="Arial" w:cs="Arial"/>
                <w:sz w:val="24"/>
                <w:szCs w:val="24"/>
              </w:rPr>
            </w:pPr>
          </w:p>
          <w:p w:rsidR="00122121" w:rsidRDefault="00122121" w:rsidP="008B7E00">
            <w:pPr>
              <w:spacing w:line="360" w:lineRule="auto"/>
              <w:contextualSpacing/>
              <w:rPr>
                <w:rFonts w:ascii="Arial" w:hAnsi="Arial" w:cs="Arial"/>
                <w:b/>
                <w:sz w:val="24"/>
                <w:szCs w:val="24"/>
              </w:rPr>
            </w:pPr>
          </w:p>
          <w:p w:rsidR="004E6D02" w:rsidRDefault="008B7E00" w:rsidP="008B7E00">
            <w:pPr>
              <w:spacing w:line="360" w:lineRule="auto"/>
              <w:contextualSpacing/>
              <w:rPr>
                <w:rFonts w:ascii="Arial" w:hAnsi="Arial" w:cs="Arial"/>
                <w:sz w:val="24"/>
                <w:szCs w:val="24"/>
              </w:rPr>
            </w:pPr>
            <w:r w:rsidRPr="008B7E00">
              <w:rPr>
                <w:rFonts w:ascii="Arial" w:hAnsi="Arial" w:cs="Arial"/>
                <w:b/>
                <w:sz w:val="24"/>
                <w:szCs w:val="24"/>
              </w:rPr>
              <w:lastRenderedPageBreak/>
              <w:t>Plagiarism and Academic Dishonesty</w:t>
            </w:r>
          </w:p>
          <w:p w:rsidR="008B7E00" w:rsidRDefault="00851032" w:rsidP="008B7E00">
            <w:pPr>
              <w:spacing w:line="360" w:lineRule="auto"/>
              <w:contextualSpacing/>
              <w:rPr>
                <w:rFonts w:ascii="Arial" w:hAnsi="Arial" w:cs="Arial"/>
                <w:sz w:val="24"/>
                <w:szCs w:val="24"/>
              </w:rPr>
            </w:pPr>
            <w:r>
              <w:rPr>
                <w:rFonts w:ascii="Arial" w:hAnsi="Arial" w:cs="Arial"/>
                <w:sz w:val="24"/>
                <w:szCs w:val="24"/>
              </w:rPr>
              <w:t xml:space="preserve">There is an expectation of maintaining high standards of integrity and honesty by all Social Work </w:t>
            </w:r>
            <w:r w:rsidR="008B7E00">
              <w:rPr>
                <w:rFonts w:ascii="Arial" w:hAnsi="Arial" w:cs="Arial"/>
                <w:sz w:val="24"/>
                <w:szCs w:val="24"/>
              </w:rPr>
              <w:t>Graduate students at Texas A&amp;M University-Commerce</w:t>
            </w:r>
            <w:r>
              <w:rPr>
                <w:rFonts w:ascii="Arial" w:hAnsi="Arial" w:cs="Arial"/>
                <w:sz w:val="24"/>
                <w:szCs w:val="24"/>
              </w:rPr>
              <w:t xml:space="preserve">.  </w:t>
            </w:r>
            <w:r w:rsidR="008B7E00">
              <w:rPr>
                <w:rFonts w:ascii="Arial" w:hAnsi="Arial" w:cs="Arial"/>
                <w:sz w:val="24"/>
                <w:szCs w:val="24"/>
              </w:rPr>
              <w:t xml:space="preserve">Faculty and staff are expected to uphold and support student integrity and honesty by maintaining conditions that encourage and enforce academic honesty. </w:t>
            </w:r>
            <w:r>
              <w:rPr>
                <w:rFonts w:ascii="Arial" w:hAnsi="Arial" w:cs="Arial"/>
                <w:sz w:val="24"/>
                <w:szCs w:val="24"/>
              </w:rPr>
              <w:t xml:space="preserve"> </w:t>
            </w:r>
            <w:r w:rsidR="008B7E00" w:rsidRPr="00851032">
              <w:rPr>
                <w:rFonts w:ascii="Arial" w:hAnsi="Arial" w:cs="Arial"/>
                <w:i/>
                <w:sz w:val="24"/>
                <w:szCs w:val="24"/>
                <w:u w:val="single"/>
              </w:rPr>
              <w:t>Conduct that violates generally accepted standards of academic honesty is academic dishonesty</w:t>
            </w:r>
            <w:r w:rsidR="008B7E00">
              <w:rPr>
                <w:rFonts w:ascii="Arial" w:hAnsi="Arial" w:cs="Arial"/>
                <w:sz w:val="24"/>
                <w:szCs w:val="24"/>
              </w:rPr>
              <w:t xml:space="preserve">.  </w:t>
            </w:r>
          </w:p>
          <w:p w:rsidR="008B7E00" w:rsidRDefault="008B7E00" w:rsidP="008B7E00">
            <w:pPr>
              <w:spacing w:line="360" w:lineRule="auto"/>
              <w:contextualSpacing/>
              <w:rPr>
                <w:rFonts w:ascii="Arial" w:hAnsi="Arial" w:cs="Arial"/>
                <w:sz w:val="24"/>
                <w:szCs w:val="24"/>
              </w:rPr>
            </w:pPr>
          </w:p>
          <w:p w:rsidR="00DB09A1" w:rsidRDefault="00DB09A1" w:rsidP="00DB09A1">
            <w:pPr>
              <w:spacing w:line="360" w:lineRule="auto"/>
              <w:contextualSpacing/>
            </w:pPr>
            <w:r w:rsidRPr="00A663C7">
              <w:rPr>
                <w:rFonts w:ascii="Arial" w:hAnsi="Arial" w:cs="Arial"/>
                <w:sz w:val="24"/>
                <w:szCs w:val="24"/>
              </w:rPr>
              <w:t>The School of Social Work follows University Procedure 13.99.99.R0.</w:t>
            </w:r>
            <w:r>
              <w:rPr>
                <w:rFonts w:ascii="Arial" w:hAnsi="Arial" w:cs="Arial"/>
                <w:sz w:val="24"/>
                <w:szCs w:val="24"/>
              </w:rPr>
              <w:t xml:space="preserve">03 </w:t>
            </w:r>
            <w:r w:rsidRPr="00D30856">
              <w:rPr>
                <w:rFonts w:ascii="Arial" w:hAnsi="Arial" w:cs="Arial"/>
                <w:sz w:val="24"/>
                <w:szCs w:val="24"/>
              </w:rPr>
              <w:t>Undergraduate Academic Dishonesty</w:t>
            </w:r>
            <w:r>
              <w:t xml:space="preserve"> </w:t>
            </w:r>
            <w:hyperlink r:id="rId14" w:history="1">
              <w:r w:rsidRPr="00D30856">
                <w:rPr>
                  <w:rStyle w:val="Hyperlink"/>
                  <w:rFonts w:ascii="Arial" w:hAnsi="Arial" w:cs="Arial"/>
                  <w:sz w:val="24"/>
                  <w:szCs w:val="24"/>
                </w:rPr>
                <w:t>http://www.tamuc.edu/aboutUs/policiesProceduresStandardsStatements/rulesProcedures/13students/undergraduates/13.99.99.R0.03UndergraduateAcademicDishonesty.pdf</w:t>
              </w:r>
            </w:hyperlink>
          </w:p>
          <w:p w:rsidR="00DB09A1" w:rsidRDefault="00DB09A1" w:rsidP="008B7E00">
            <w:pPr>
              <w:spacing w:line="360" w:lineRule="auto"/>
              <w:contextualSpacing/>
              <w:rPr>
                <w:rFonts w:ascii="Arial" w:hAnsi="Arial" w:cs="Arial"/>
                <w:sz w:val="24"/>
                <w:szCs w:val="24"/>
              </w:rPr>
            </w:pPr>
          </w:p>
          <w:p w:rsidR="00851032" w:rsidRDefault="00851032" w:rsidP="008B7E00">
            <w:pPr>
              <w:spacing w:line="360" w:lineRule="auto"/>
              <w:contextualSpacing/>
              <w:rPr>
                <w:rFonts w:ascii="Arial" w:hAnsi="Arial" w:cs="Arial"/>
                <w:sz w:val="24"/>
                <w:szCs w:val="24"/>
              </w:rPr>
            </w:pPr>
            <w:r>
              <w:rPr>
                <w:rFonts w:ascii="Arial" w:hAnsi="Arial" w:cs="Arial"/>
                <w:sz w:val="24"/>
                <w:szCs w:val="24"/>
              </w:rPr>
              <w:t>Students are expected to read and understand the University's Academic Dishonesty Policy</w:t>
            </w:r>
          </w:p>
          <w:p w:rsidR="00851032" w:rsidRDefault="00851032" w:rsidP="008B7E00">
            <w:pPr>
              <w:spacing w:line="360" w:lineRule="auto"/>
              <w:contextualSpacing/>
              <w:rPr>
                <w:rFonts w:ascii="Arial" w:hAnsi="Arial" w:cs="Arial"/>
                <w:sz w:val="24"/>
                <w:szCs w:val="24"/>
              </w:rPr>
            </w:pPr>
          </w:p>
          <w:p w:rsidR="00851032" w:rsidRDefault="00851032" w:rsidP="008B7E00">
            <w:pPr>
              <w:spacing w:line="360" w:lineRule="auto"/>
              <w:contextualSpacing/>
              <w:rPr>
                <w:rFonts w:ascii="Arial" w:hAnsi="Arial" w:cs="Arial"/>
                <w:sz w:val="24"/>
                <w:szCs w:val="24"/>
              </w:rPr>
            </w:pPr>
            <w:r>
              <w:rPr>
                <w:rFonts w:ascii="Arial" w:hAnsi="Arial" w:cs="Arial"/>
                <w:sz w:val="24"/>
                <w:szCs w:val="24"/>
              </w:rPr>
              <w:t xml:space="preserve">The Office of the Provost documents and maintains a record of all incidents of academic dishonesty.  Multiple incidents of academic dishonesty will result in </w:t>
            </w:r>
            <w:r w:rsidR="00ED31E1">
              <w:rPr>
                <w:rFonts w:ascii="Arial" w:hAnsi="Arial" w:cs="Arial"/>
                <w:sz w:val="24"/>
                <w:szCs w:val="24"/>
              </w:rPr>
              <w:t>a student's</w:t>
            </w:r>
            <w:r>
              <w:rPr>
                <w:rFonts w:ascii="Arial" w:hAnsi="Arial" w:cs="Arial"/>
                <w:sz w:val="24"/>
                <w:szCs w:val="24"/>
              </w:rPr>
              <w:t xml:space="preserve"> dismissal from the program and from the University.</w:t>
            </w:r>
          </w:p>
          <w:p w:rsidR="00851032" w:rsidRDefault="00851032" w:rsidP="008B7E00">
            <w:pPr>
              <w:spacing w:line="360" w:lineRule="auto"/>
              <w:contextualSpacing/>
              <w:rPr>
                <w:rFonts w:ascii="Arial" w:hAnsi="Arial" w:cs="Arial"/>
                <w:sz w:val="24"/>
                <w:szCs w:val="24"/>
              </w:rPr>
            </w:pPr>
          </w:p>
          <w:p w:rsidR="007F6E75" w:rsidRPr="00790E5A" w:rsidRDefault="007F6E75" w:rsidP="007F6E75">
            <w:pPr>
              <w:spacing w:line="360" w:lineRule="auto"/>
              <w:contextualSpacing/>
              <w:rPr>
                <w:rFonts w:ascii="Arial" w:hAnsi="Arial" w:cs="Arial"/>
                <w:sz w:val="24"/>
                <w:szCs w:val="24"/>
                <w:u w:val="single"/>
              </w:rPr>
            </w:pPr>
            <w:r>
              <w:rPr>
                <w:rFonts w:ascii="Arial" w:hAnsi="Arial" w:cs="Arial"/>
                <w:i/>
                <w:sz w:val="24"/>
                <w:szCs w:val="24"/>
                <w:u w:val="single"/>
              </w:rPr>
              <w:t>A student how fails to meet the professional expectation of the field of Social Work may be suspended from further study by the School of Social Work.</w:t>
            </w:r>
          </w:p>
          <w:p w:rsidR="007F6E75" w:rsidRDefault="007F6E75" w:rsidP="008B7E00">
            <w:pPr>
              <w:spacing w:line="360" w:lineRule="auto"/>
              <w:contextualSpacing/>
              <w:rPr>
                <w:rFonts w:ascii="Arial" w:hAnsi="Arial" w:cs="Arial"/>
                <w:sz w:val="24"/>
                <w:szCs w:val="24"/>
              </w:rPr>
            </w:pPr>
          </w:p>
          <w:p w:rsidR="00FF06E7" w:rsidRPr="00803F6A" w:rsidRDefault="00FF06E7" w:rsidP="00FF06E7">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TECHNOLOGY REQUIREMENTS</w:t>
            </w:r>
          </w:p>
          <w:p w:rsidR="00FF06E7" w:rsidRPr="00803F6A" w:rsidRDefault="00FF06E7" w:rsidP="00FF06E7">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 support</w:t>
            </w:r>
          </w:p>
          <w:p w:rsidR="00FF06E7" w:rsidRPr="00803F6A" w:rsidRDefault="00FF06E7" w:rsidP="00FF06E7">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D2L is committed to performing key application testing when new browser versions are released. New and updated functionality is also tested against the latest version of supported browsers. However, due to the frequency of some browser releases, D2L cannot guarantee that each browser version will perform as expected. If you encounter any issues with any of the browser versions listed in the tables below, contact D2L Support, who will determine the best course of action for resolution. Reported issues are prioritized by supported browsers and then maintenance browsers.</w:t>
            </w:r>
          </w:p>
          <w:p w:rsidR="00FF06E7" w:rsidRPr="00803F6A" w:rsidRDefault="00FF06E7" w:rsidP="00FF06E7">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lastRenderedPageBreak/>
              <w:t>Supported browsers are the latest or most recent browser versions that are tested against new versions of D2L products. Customers can report problems and receive support for issues. For an optimal experience, D2L recommends using supported browsers with D2L products.</w:t>
            </w:r>
          </w:p>
          <w:p w:rsidR="00FF06E7" w:rsidRPr="00803F6A" w:rsidRDefault="00FF06E7" w:rsidP="00FF06E7">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Maintenance browsers are older browser versions that are not tested extensively against new versions of D2L products. Customers can still report problems and receive support for critical issues; however, D2L does not guarantee all issues will be addressed. A maintenance browser becomes officially unsupported after one year.</w:t>
            </w:r>
          </w:p>
          <w:p w:rsidR="00FF06E7" w:rsidRPr="00803F6A" w:rsidRDefault="00FF06E7" w:rsidP="00FF06E7">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Note the following:</w:t>
            </w:r>
          </w:p>
          <w:p w:rsidR="00FF06E7" w:rsidRPr="00803F6A" w:rsidRDefault="00FF06E7" w:rsidP="00FF06E7">
            <w:pPr>
              <w:numPr>
                <w:ilvl w:val="0"/>
                <w:numId w:val="13"/>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Ensure that your browser has JavaScript and Cookies enabled.</w:t>
            </w:r>
          </w:p>
          <w:p w:rsidR="00FF06E7" w:rsidRPr="00803F6A" w:rsidRDefault="00FF06E7" w:rsidP="00FF06E7">
            <w:pPr>
              <w:numPr>
                <w:ilvl w:val="0"/>
                <w:numId w:val="14"/>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For desktop systems, you must have Adobe Flash Player 10.1 or greater.</w:t>
            </w:r>
          </w:p>
          <w:p w:rsidR="00FF06E7" w:rsidRPr="00803F6A" w:rsidRDefault="00FF06E7" w:rsidP="00FF06E7">
            <w:pPr>
              <w:numPr>
                <w:ilvl w:val="0"/>
                <w:numId w:val="15"/>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The </w:t>
            </w:r>
            <w:proofErr w:type="spellStart"/>
            <w:r w:rsidRPr="00803F6A">
              <w:rPr>
                <w:rFonts w:ascii="Arial" w:eastAsia="Times New Roman" w:hAnsi="Arial" w:cs="Arial"/>
                <w:color w:val="0D0D0D"/>
                <w:sz w:val="24"/>
                <w:szCs w:val="24"/>
              </w:rPr>
              <w:t>Brightspace</w:t>
            </w:r>
            <w:proofErr w:type="spellEnd"/>
            <w:r w:rsidRPr="00803F6A">
              <w:rPr>
                <w:rFonts w:ascii="Arial" w:eastAsia="Times New Roman" w:hAnsi="Arial" w:cs="Arial"/>
                <w:color w:val="0D0D0D"/>
                <w:sz w:val="24"/>
                <w:szCs w:val="24"/>
              </w:rPr>
              <w:t xml:space="preserve"> Support features are now optimized for production environments when using the Google Chrome browser, Apple Safari browser, Microsoft Edge browser, Microsoft Internet Explorer browser, and Mozilla Firefox browsers.</w:t>
            </w:r>
          </w:p>
          <w:p w:rsidR="00FF06E7" w:rsidRPr="00803F6A" w:rsidRDefault="00FF06E7" w:rsidP="00FF06E7">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Desktop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058"/>
              <w:gridCol w:w="3516"/>
              <w:gridCol w:w="3770"/>
            </w:tblGrid>
            <w:tr w:rsidR="00FF06E7"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FF06E7" w:rsidRPr="00803F6A" w:rsidRDefault="00FF06E7"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0" w:type="auto"/>
                  <w:tcBorders>
                    <w:top w:val="single" w:sz="6" w:space="0" w:color="010101"/>
                    <w:left w:val="single" w:sz="6" w:space="0" w:color="010101"/>
                    <w:bottom w:val="single" w:sz="6" w:space="0" w:color="010101"/>
                    <w:right w:val="single" w:sz="6" w:space="0" w:color="010101"/>
                  </w:tcBorders>
                  <w:hideMark/>
                </w:tcPr>
                <w:p w:rsidR="00FF06E7" w:rsidRPr="00803F6A" w:rsidRDefault="00FF06E7"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c>
                <w:tcPr>
                  <w:tcW w:w="0" w:type="auto"/>
                  <w:tcBorders>
                    <w:top w:val="single" w:sz="6" w:space="0" w:color="010101"/>
                    <w:left w:val="single" w:sz="6" w:space="0" w:color="010101"/>
                    <w:bottom w:val="single" w:sz="6" w:space="0" w:color="010101"/>
                    <w:right w:val="single" w:sz="6" w:space="0" w:color="010101"/>
                  </w:tcBorders>
                  <w:hideMark/>
                </w:tcPr>
                <w:p w:rsidR="00FF06E7" w:rsidRPr="00803F6A" w:rsidRDefault="00FF06E7"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Maintenance Browser Version(s)</w:t>
                  </w:r>
                </w:p>
              </w:tc>
            </w:tr>
            <w:tr w:rsidR="00FF06E7"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FF06E7" w:rsidRPr="00803F6A" w:rsidRDefault="00FF06E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Edge</w:t>
                  </w:r>
                </w:p>
              </w:tc>
              <w:tc>
                <w:tcPr>
                  <w:tcW w:w="2952" w:type="dxa"/>
                  <w:tcBorders>
                    <w:top w:val="single" w:sz="6" w:space="0" w:color="010101"/>
                    <w:left w:val="single" w:sz="6" w:space="0" w:color="010101"/>
                    <w:bottom w:val="single" w:sz="6" w:space="0" w:color="010101"/>
                    <w:right w:val="single" w:sz="6" w:space="0" w:color="010101"/>
                  </w:tcBorders>
                  <w:hideMark/>
                </w:tcPr>
                <w:p w:rsidR="00FF06E7" w:rsidRPr="00803F6A" w:rsidRDefault="00FF06E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FF06E7" w:rsidRPr="00803F6A" w:rsidRDefault="00FF06E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FF06E7"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FF06E7" w:rsidRPr="00803F6A" w:rsidRDefault="00FF06E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Internet Explorer®</w:t>
                  </w:r>
                </w:p>
              </w:tc>
              <w:tc>
                <w:tcPr>
                  <w:tcW w:w="2952" w:type="dxa"/>
                  <w:tcBorders>
                    <w:top w:val="single" w:sz="6" w:space="0" w:color="010101"/>
                    <w:left w:val="single" w:sz="6" w:space="0" w:color="010101"/>
                    <w:bottom w:val="single" w:sz="6" w:space="0" w:color="010101"/>
                    <w:right w:val="single" w:sz="6" w:space="0" w:color="010101"/>
                  </w:tcBorders>
                  <w:hideMark/>
                </w:tcPr>
                <w:p w:rsidR="00FF06E7" w:rsidRPr="00803F6A" w:rsidRDefault="00FF06E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c>
                <w:tcPr>
                  <w:tcW w:w="2808" w:type="dxa"/>
                  <w:tcBorders>
                    <w:top w:val="single" w:sz="6" w:space="0" w:color="010101"/>
                    <w:left w:val="single" w:sz="6" w:space="0" w:color="010101"/>
                    <w:bottom w:val="single" w:sz="6" w:space="0" w:color="010101"/>
                    <w:right w:val="single" w:sz="6" w:space="0" w:color="010101"/>
                  </w:tcBorders>
                  <w:hideMark/>
                </w:tcPr>
                <w:p w:rsidR="00FF06E7" w:rsidRPr="00803F6A" w:rsidRDefault="00FF06E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11</w:t>
                  </w:r>
                </w:p>
              </w:tc>
            </w:tr>
            <w:tr w:rsidR="00FF06E7"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FF06E7" w:rsidRPr="00803F6A" w:rsidRDefault="00FF06E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Mozilla® Firefox®</w:t>
                  </w:r>
                </w:p>
              </w:tc>
              <w:tc>
                <w:tcPr>
                  <w:tcW w:w="2952" w:type="dxa"/>
                  <w:tcBorders>
                    <w:top w:val="single" w:sz="6" w:space="0" w:color="010101"/>
                    <w:left w:val="single" w:sz="6" w:space="0" w:color="010101"/>
                    <w:bottom w:val="single" w:sz="6" w:space="0" w:color="010101"/>
                    <w:right w:val="single" w:sz="6" w:space="0" w:color="010101"/>
                  </w:tcBorders>
                  <w:hideMark/>
                </w:tcPr>
                <w:p w:rsidR="00FF06E7" w:rsidRPr="00803F6A" w:rsidRDefault="00FF06E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ESR</w:t>
                  </w:r>
                </w:p>
              </w:tc>
              <w:tc>
                <w:tcPr>
                  <w:tcW w:w="2808" w:type="dxa"/>
                  <w:tcBorders>
                    <w:top w:val="single" w:sz="6" w:space="0" w:color="010101"/>
                    <w:left w:val="single" w:sz="6" w:space="0" w:color="010101"/>
                    <w:bottom w:val="single" w:sz="6" w:space="0" w:color="010101"/>
                    <w:right w:val="single" w:sz="6" w:space="0" w:color="010101"/>
                  </w:tcBorders>
                  <w:hideMark/>
                </w:tcPr>
                <w:p w:rsidR="00FF06E7" w:rsidRPr="00803F6A" w:rsidRDefault="00FF06E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FF06E7"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FF06E7" w:rsidRPr="00803F6A" w:rsidRDefault="00FF06E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Google® Chrome™</w:t>
                  </w:r>
                </w:p>
              </w:tc>
              <w:tc>
                <w:tcPr>
                  <w:tcW w:w="2952" w:type="dxa"/>
                  <w:tcBorders>
                    <w:top w:val="single" w:sz="6" w:space="0" w:color="010101"/>
                    <w:left w:val="single" w:sz="6" w:space="0" w:color="010101"/>
                    <w:bottom w:val="single" w:sz="6" w:space="0" w:color="010101"/>
                    <w:right w:val="single" w:sz="6" w:space="0" w:color="010101"/>
                  </w:tcBorders>
                  <w:hideMark/>
                </w:tcPr>
                <w:p w:rsidR="00FF06E7" w:rsidRPr="00803F6A" w:rsidRDefault="00FF06E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FF06E7" w:rsidRPr="00803F6A" w:rsidRDefault="00FF06E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FF06E7"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FF06E7" w:rsidRPr="00803F6A" w:rsidRDefault="00FF06E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lastRenderedPageBreak/>
                    <w:t>Apple® Safari®</w:t>
                  </w:r>
                </w:p>
              </w:tc>
              <w:tc>
                <w:tcPr>
                  <w:tcW w:w="2952" w:type="dxa"/>
                  <w:tcBorders>
                    <w:top w:val="single" w:sz="6" w:space="0" w:color="010101"/>
                    <w:left w:val="single" w:sz="6" w:space="0" w:color="010101"/>
                    <w:bottom w:val="single" w:sz="6" w:space="0" w:color="010101"/>
                    <w:right w:val="single" w:sz="6" w:space="0" w:color="010101"/>
                  </w:tcBorders>
                  <w:hideMark/>
                </w:tcPr>
                <w:p w:rsidR="00FF06E7" w:rsidRPr="00803F6A" w:rsidRDefault="00FF06E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FF06E7" w:rsidRPr="00803F6A" w:rsidRDefault="00FF06E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bl>
          <w:p w:rsidR="00FF06E7" w:rsidRPr="00803F6A" w:rsidRDefault="00FF06E7" w:rsidP="00FF06E7">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Tablet and Mobile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160"/>
              <w:gridCol w:w="1872"/>
              <w:gridCol w:w="1392"/>
              <w:gridCol w:w="3713"/>
            </w:tblGrid>
            <w:tr w:rsidR="00FF06E7"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FF06E7" w:rsidRPr="00803F6A" w:rsidRDefault="00FF06E7"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Device</w:t>
                  </w:r>
                </w:p>
              </w:tc>
              <w:tc>
                <w:tcPr>
                  <w:tcW w:w="0" w:type="auto"/>
                  <w:tcBorders>
                    <w:top w:val="single" w:sz="6" w:space="0" w:color="010101"/>
                    <w:left w:val="single" w:sz="6" w:space="0" w:color="010101"/>
                    <w:bottom w:val="single" w:sz="6" w:space="0" w:color="010101"/>
                    <w:right w:val="single" w:sz="6" w:space="0" w:color="010101"/>
                  </w:tcBorders>
                  <w:hideMark/>
                </w:tcPr>
                <w:p w:rsidR="00FF06E7" w:rsidRPr="00803F6A" w:rsidRDefault="00FF06E7"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Operating System</w:t>
                  </w:r>
                </w:p>
              </w:tc>
              <w:tc>
                <w:tcPr>
                  <w:tcW w:w="1392" w:type="dxa"/>
                  <w:tcBorders>
                    <w:top w:val="single" w:sz="6" w:space="0" w:color="010101"/>
                    <w:left w:val="single" w:sz="6" w:space="0" w:color="010101"/>
                    <w:bottom w:val="single" w:sz="6" w:space="0" w:color="010101"/>
                    <w:right w:val="single" w:sz="6" w:space="0" w:color="010101"/>
                  </w:tcBorders>
                  <w:hideMark/>
                </w:tcPr>
                <w:p w:rsidR="00FF06E7" w:rsidRPr="00803F6A" w:rsidRDefault="00FF06E7"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3713" w:type="dxa"/>
                  <w:tcBorders>
                    <w:top w:val="single" w:sz="6" w:space="0" w:color="010101"/>
                    <w:left w:val="single" w:sz="6" w:space="0" w:color="010101"/>
                    <w:bottom w:val="single" w:sz="6" w:space="0" w:color="010101"/>
                    <w:right w:val="single" w:sz="6" w:space="0" w:color="010101"/>
                  </w:tcBorders>
                  <w:hideMark/>
                </w:tcPr>
                <w:p w:rsidR="00FF06E7" w:rsidRPr="00803F6A" w:rsidRDefault="00FF06E7"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r>
            <w:tr w:rsidR="00FF06E7"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FF06E7" w:rsidRPr="00803F6A" w:rsidRDefault="00FF06E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w:t>
                  </w:r>
                </w:p>
              </w:tc>
              <w:tc>
                <w:tcPr>
                  <w:tcW w:w="1872" w:type="dxa"/>
                  <w:tcBorders>
                    <w:top w:val="single" w:sz="6" w:space="0" w:color="010101"/>
                    <w:left w:val="single" w:sz="6" w:space="0" w:color="010101"/>
                    <w:bottom w:val="single" w:sz="6" w:space="0" w:color="010101"/>
                    <w:right w:val="single" w:sz="6" w:space="0" w:color="010101"/>
                  </w:tcBorders>
                  <w:hideMark/>
                </w:tcPr>
                <w:p w:rsidR="00FF06E7" w:rsidRPr="00803F6A" w:rsidRDefault="00FF06E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 4.4+</w:t>
                  </w:r>
                </w:p>
              </w:tc>
              <w:tc>
                <w:tcPr>
                  <w:tcW w:w="1392" w:type="dxa"/>
                  <w:tcBorders>
                    <w:top w:val="single" w:sz="6" w:space="0" w:color="010101"/>
                    <w:left w:val="single" w:sz="6" w:space="0" w:color="010101"/>
                    <w:bottom w:val="single" w:sz="6" w:space="0" w:color="010101"/>
                    <w:right w:val="single" w:sz="6" w:space="0" w:color="010101"/>
                  </w:tcBorders>
                  <w:hideMark/>
                </w:tcPr>
                <w:p w:rsidR="00FF06E7" w:rsidRPr="00803F6A" w:rsidRDefault="00FF06E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w:t>
                  </w:r>
                </w:p>
              </w:tc>
              <w:tc>
                <w:tcPr>
                  <w:tcW w:w="3713" w:type="dxa"/>
                  <w:tcBorders>
                    <w:top w:val="single" w:sz="6" w:space="0" w:color="010101"/>
                    <w:left w:val="single" w:sz="6" w:space="0" w:color="010101"/>
                    <w:bottom w:val="single" w:sz="6" w:space="0" w:color="010101"/>
                    <w:right w:val="single" w:sz="6" w:space="0" w:color="010101"/>
                  </w:tcBorders>
                  <w:hideMark/>
                </w:tcPr>
                <w:p w:rsidR="00FF06E7" w:rsidRPr="00803F6A" w:rsidRDefault="00FF06E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r>
            <w:tr w:rsidR="00FF06E7"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FF06E7" w:rsidRPr="00803F6A" w:rsidRDefault="00FF06E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w:t>
                  </w:r>
                </w:p>
              </w:tc>
              <w:tc>
                <w:tcPr>
                  <w:tcW w:w="1872" w:type="dxa"/>
                  <w:tcBorders>
                    <w:top w:val="single" w:sz="6" w:space="0" w:color="010101"/>
                    <w:left w:val="single" w:sz="6" w:space="0" w:color="010101"/>
                    <w:bottom w:val="single" w:sz="6" w:space="0" w:color="010101"/>
                    <w:right w:val="single" w:sz="6" w:space="0" w:color="010101"/>
                  </w:tcBorders>
                  <w:hideMark/>
                </w:tcPr>
                <w:p w:rsidR="00FF06E7" w:rsidRPr="00803F6A" w:rsidRDefault="00FF06E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iOS</w:t>
                  </w:r>
                  <w:r w:rsidRPr="00803F6A">
                    <w:rPr>
                      <w:rFonts w:ascii="Arial" w:eastAsia="Times New Roman" w:hAnsi="Arial" w:cs="Arial"/>
                      <w:color w:val="0D0D0D"/>
                      <w:sz w:val="24"/>
                      <w:szCs w:val="24"/>
                      <w:vertAlign w:val="superscript"/>
                    </w:rPr>
                    <w:t>®</w:t>
                  </w:r>
                </w:p>
              </w:tc>
              <w:tc>
                <w:tcPr>
                  <w:tcW w:w="1392" w:type="dxa"/>
                  <w:tcBorders>
                    <w:top w:val="single" w:sz="6" w:space="0" w:color="010101"/>
                    <w:left w:val="single" w:sz="6" w:space="0" w:color="010101"/>
                    <w:bottom w:val="single" w:sz="6" w:space="0" w:color="010101"/>
                    <w:right w:val="single" w:sz="6" w:space="0" w:color="010101"/>
                  </w:tcBorders>
                  <w:hideMark/>
                </w:tcPr>
                <w:p w:rsidR="00FF06E7" w:rsidRPr="00803F6A" w:rsidRDefault="00FF06E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Safari, Chrome</w:t>
                  </w:r>
                </w:p>
              </w:tc>
              <w:tc>
                <w:tcPr>
                  <w:tcW w:w="3713" w:type="dxa"/>
                  <w:tcBorders>
                    <w:top w:val="single" w:sz="6" w:space="0" w:color="010101"/>
                    <w:left w:val="single" w:sz="6" w:space="0" w:color="010101"/>
                    <w:bottom w:val="single" w:sz="6" w:space="0" w:color="010101"/>
                    <w:right w:val="single" w:sz="6" w:space="0" w:color="010101"/>
                  </w:tcBorders>
                  <w:hideMark/>
                </w:tcPr>
                <w:p w:rsidR="00FF06E7" w:rsidRPr="00803F6A" w:rsidRDefault="00FF06E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The current major version of iOS (the latest minor or </w:t>
                  </w:r>
                  <w:r w:rsidRPr="00803F6A">
                    <w:rPr>
                      <w:rFonts w:ascii="Arial" w:eastAsia="Times New Roman" w:hAnsi="Arial" w:cs="Arial"/>
                      <w:b/>
                      <w:bCs/>
                      <w:color w:val="0D0D0D"/>
                      <w:sz w:val="24"/>
                      <w:szCs w:val="24"/>
                    </w:rPr>
                    <w:t xml:space="preserve">point </w:t>
                  </w:r>
                  <w:r w:rsidRPr="00803F6A">
                    <w:rPr>
                      <w:rFonts w:ascii="Arial" w:eastAsia="Times New Roman" w:hAnsi="Arial" w:cs="Arial"/>
                      <w:color w:val="0D0D0D"/>
                      <w:sz w:val="24"/>
                      <w:szCs w:val="24"/>
                    </w:rPr>
                    <w:t>release of that major version) and the previous major version of iOS (the latest minor or </w:t>
                  </w:r>
                  <w:r w:rsidRPr="00803F6A">
                    <w:rPr>
                      <w:rFonts w:ascii="Arial" w:eastAsia="Times New Roman" w:hAnsi="Arial" w:cs="Arial"/>
                      <w:b/>
                      <w:bCs/>
                      <w:color w:val="0D0D0D"/>
                      <w:sz w:val="24"/>
                      <w:szCs w:val="24"/>
                    </w:rPr>
                    <w:t>point</w:t>
                  </w:r>
                  <w:r w:rsidRPr="00803F6A">
                    <w:rPr>
                      <w:rFonts w:ascii="Arial" w:eastAsia="Times New Roman" w:hAnsi="Arial" w:cs="Arial"/>
                      <w:color w:val="0D0D0D"/>
                      <w:sz w:val="24"/>
                      <w:szCs w:val="24"/>
                    </w:rPr>
                    <w:t> release of that major version). For example, as of June 7, 2017, D2Lsupports iOS 10.3.2 and iOS 9.3.5, but not iOS 10.2.1, 9.0.2, or any other version.</w:t>
                  </w:r>
                </w:p>
                <w:p w:rsidR="00FF06E7" w:rsidRPr="00803F6A" w:rsidRDefault="00FF06E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 Latest version for the iOS browser.</w:t>
                  </w:r>
                </w:p>
              </w:tc>
            </w:tr>
            <w:tr w:rsidR="00FF06E7"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FF06E7" w:rsidRPr="00803F6A" w:rsidRDefault="00FF06E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w:t>
                  </w:r>
                </w:p>
              </w:tc>
              <w:tc>
                <w:tcPr>
                  <w:tcW w:w="1872" w:type="dxa"/>
                  <w:tcBorders>
                    <w:top w:val="single" w:sz="6" w:space="0" w:color="010101"/>
                    <w:left w:val="single" w:sz="6" w:space="0" w:color="010101"/>
                    <w:bottom w:val="single" w:sz="6" w:space="0" w:color="010101"/>
                    <w:right w:val="single" w:sz="6" w:space="0" w:color="010101"/>
                  </w:tcBorders>
                  <w:hideMark/>
                </w:tcPr>
                <w:p w:rsidR="00FF06E7" w:rsidRPr="00803F6A" w:rsidRDefault="00FF06E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 10</w:t>
                  </w:r>
                </w:p>
              </w:tc>
              <w:tc>
                <w:tcPr>
                  <w:tcW w:w="1392" w:type="dxa"/>
                  <w:tcBorders>
                    <w:top w:val="single" w:sz="6" w:space="0" w:color="010101"/>
                    <w:left w:val="single" w:sz="6" w:space="0" w:color="010101"/>
                    <w:bottom w:val="single" w:sz="6" w:space="0" w:color="010101"/>
                    <w:right w:val="single" w:sz="6" w:space="0" w:color="010101"/>
                  </w:tcBorders>
                  <w:hideMark/>
                </w:tcPr>
                <w:p w:rsidR="00FF06E7" w:rsidRPr="00803F6A" w:rsidRDefault="00FF06E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Edge, Chrome, Firefox</w:t>
                  </w:r>
                </w:p>
              </w:tc>
              <w:tc>
                <w:tcPr>
                  <w:tcW w:w="3713" w:type="dxa"/>
                  <w:tcBorders>
                    <w:top w:val="single" w:sz="6" w:space="0" w:color="010101"/>
                    <w:left w:val="single" w:sz="6" w:space="0" w:color="010101"/>
                    <w:bottom w:val="single" w:sz="6" w:space="0" w:color="010101"/>
                    <w:right w:val="single" w:sz="6" w:space="0" w:color="010101"/>
                  </w:tcBorders>
                  <w:hideMark/>
                </w:tcPr>
                <w:p w:rsidR="00FF06E7" w:rsidRPr="00803F6A" w:rsidRDefault="00FF06E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of all browsers, and Firefox ESR.</w:t>
                  </w:r>
                </w:p>
              </w:tc>
            </w:tr>
          </w:tbl>
          <w:p w:rsidR="00FF06E7" w:rsidRPr="00803F6A" w:rsidRDefault="00FF06E7" w:rsidP="00FF06E7">
            <w:pPr>
              <w:autoSpaceDE w:val="0"/>
              <w:autoSpaceDN w:val="0"/>
              <w:adjustRightInd w:val="0"/>
              <w:spacing w:line="360" w:lineRule="auto"/>
              <w:ind w:left="360"/>
              <w:rPr>
                <w:rFonts w:ascii="Arial" w:eastAsia="Times New Roman" w:hAnsi="Arial" w:cs="Arial"/>
                <w:color w:val="000000"/>
                <w:sz w:val="24"/>
                <w:szCs w:val="24"/>
              </w:rPr>
            </w:pPr>
          </w:p>
          <w:p w:rsidR="00FF06E7" w:rsidRPr="00803F6A" w:rsidRDefault="00FF06E7" w:rsidP="00FF06E7">
            <w:pPr>
              <w:numPr>
                <w:ilvl w:val="0"/>
                <w:numId w:val="12"/>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regular access to a computer with a broadband Internet connection. The minimum computer requirements are:</w:t>
            </w:r>
          </w:p>
          <w:p w:rsidR="00FF06E7" w:rsidRPr="00803F6A" w:rsidRDefault="00FF06E7" w:rsidP="00FF06E7">
            <w:pPr>
              <w:numPr>
                <w:ilvl w:val="1"/>
                <w:numId w:val="11"/>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512 MB of RAM, 1 GB or more preferred</w:t>
            </w:r>
          </w:p>
          <w:p w:rsidR="00FF06E7" w:rsidRPr="00803F6A" w:rsidRDefault="00FF06E7" w:rsidP="00FF06E7">
            <w:pPr>
              <w:numPr>
                <w:ilvl w:val="1"/>
                <w:numId w:val="11"/>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Broadband connection required courses are heavily video intensive</w:t>
            </w:r>
          </w:p>
          <w:p w:rsidR="00FF06E7" w:rsidRPr="00803F6A" w:rsidRDefault="00FF06E7" w:rsidP="00FF06E7">
            <w:pPr>
              <w:numPr>
                <w:ilvl w:val="1"/>
                <w:numId w:val="11"/>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Video display capable of high-color 16-bit display 1024 x 768 or higher resolution</w:t>
            </w:r>
          </w:p>
          <w:p w:rsidR="00FF06E7" w:rsidRPr="00803F6A" w:rsidRDefault="00FF06E7" w:rsidP="00FF06E7">
            <w:pPr>
              <w:autoSpaceDE w:val="0"/>
              <w:autoSpaceDN w:val="0"/>
              <w:adjustRightInd w:val="0"/>
              <w:spacing w:line="360" w:lineRule="auto"/>
              <w:ind w:left="1440"/>
              <w:rPr>
                <w:rFonts w:ascii="Arial" w:eastAsia="Times New Roman" w:hAnsi="Arial" w:cs="Arial"/>
                <w:color w:val="000000"/>
                <w:sz w:val="24"/>
                <w:szCs w:val="24"/>
              </w:rPr>
            </w:pPr>
          </w:p>
          <w:p w:rsidR="00FF06E7" w:rsidRPr="00803F6A" w:rsidRDefault="00FF06E7" w:rsidP="00FF06E7">
            <w:pPr>
              <w:numPr>
                <w:ilvl w:val="0"/>
                <w:numId w:val="12"/>
              </w:numPr>
              <w:spacing w:line="360" w:lineRule="auto"/>
              <w:contextualSpacing/>
              <w:rPr>
                <w:rFonts w:ascii="Arial" w:eastAsia="Times New Roman" w:hAnsi="Arial" w:cs="Arial"/>
                <w:b/>
                <w:bCs/>
                <w:sz w:val="24"/>
                <w:szCs w:val="24"/>
              </w:rPr>
            </w:pPr>
            <w:r w:rsidRPr="00803F6A">
              <w:rPr>
                <w:rFonts w:ascii="Arial" w:eastAsia="Times New Roman" w:hAnsi="Arial" w:cs="Arial"/>
                <w:b/>
                <w:bCs/>
                <w:sz w:val="24"/>
                <w:szCs w:val="24"/>
              </w:rPr>
              <w:t xml:space="preserve">For </w:t>
            </w:r>
            <w:proofErr w:type="spellStart"/>
            <w:r w:rsidRPr="00803F6A">
              <w:rPr>
                <w:rFonts w:ascii="Arial" w:eastAsia="Times New Roman" w:hAnsi="Arial" w:cs="Arial"/>
                <w:b/>
                <w:bCs/>
                <w:sz w:val="24"/>
                <w:szCs w:val="24"/>
              </w:rPr>
              <w:t>YouSeeU</w:t>
            </w:r>
            <w:proofErr w:type="spellEnd"/>
            <w:r w:rsidRPr="00803F6A">
              <w:rPr>
                <w:rFonts w:ascii="Arial" w:eastAsia="Times New Roman" w:hAnsi="Arial" w:cs="Arial"/>
                <w:b/>
                <w:bCs/>
                <w:sz w:val="24"/>
                <w:szCs w:val="24"/>
              </w:rPr>
              <w:t xml:space="preserve"> Sync Meeting sessions </w:t>
            </w:r>
            <w:r w:rsidRPr="00803F6A">
              <w:rPr>
                <w:rFonts w:ascii="Arial" w:eastAsia="Times New Roman" w:hAnsi="Arial" w:cs="Arial"/>
                <w:b/>
                <w:bCs/>
                <w:i/>
                <w:iCs/>
                <w:sz w:val="24"/>
                <w:szCs w:val="24"/>
                <w:u w:val="single"/>
              </w:rPr>
              <w:t>8 Mbps</w:t>
            </w:r>
            <w:r w:rsidRPr="00803F6A">
              <w:rPr>
                <w:rFonts w:ascii="Arial" w:eastAsia="Times New Roman" w:hAnsi="Arial" w:cs="Arial"/>
                <w:b/>
                <w:bCs/>
                <w:sz w:val="24"/>
                <w:szCs w:val="24"/>
              </w:rPr>
              <w:t xml:space="preserve"> is required.  </w:t>
            </w:r>
            <w:r w:rsidRPr="00803F6A">
              <w:rPr>
                <w:rFonts w:ascii="Arial" w:eastAsia="Times New Roman" w:hAnsi="Arial" w:cs="Arial"/>
                <w:sz w:val="24"/>
                <w:szCs w:val="24"/>
              </w:rPr>
              <w:t xml:space="preserve">Additional system requirements found here: </w:t>
            </w:r>
            <w:hyperlink r:id="rId15" w:history="1">
              <w:r w:rsidRPr="00803F6A">
                <w:rPr>
                  <w:rFonts w:ascii="Arial" w:eastAsia="Times New Roman" w:hAnsi="Arial" w:cs="Arial"/>
                  <w:color w:val="0000FF"/>
                  <w:sz w:val="24"/>
                  <w:szCs w:val="24"/>
                  <w:u w:val="single"/>
                </w:rPr>
                <w:t>https://support.youseeu.com/hc/en-us/articles/115007031107-Basic-System-Requirements</w:t>
              </w:r>
            </w:hyperlink>
          </w:p>
          <w:p w:rsidR="00FF06E7" w:rsidRPr="00803F6A" w:rsidRDefault="00FF06E7" w:rsidP="00FF06E7">
            <w:pPr>
              <w:spacing w:line="360" w:lineRule="auto"/>
              <w:ind w:left="360"/>
              <w:contextualSpacing/>
              <w:rPr>
                <w:rFonts w:ascii="Arial" w:eastAsia="Times New Roman" w:hAnsi="Arial" w:cs="Arial"/>
                <w:b/>
                <w:bCs/>
                <w:sz w:val="24"/>
                <w:szCs w:val="24"/>
              </w:rPr>
            </w:pPr>
          </w:p>
          <w:p w:rsidR="00FF06E7" w:rsidRPr="00803F6A" w:rsidRDefault="00FF06E7" w:rsidP="00FF06E7">
            <w:pPr>
              <w:numPr>
                <w:ilvl w:val="0"/>
                <w:numId w:val="12"/>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must have a:</w:t>
            </w:r>
          </w:p>
          <w:p w:rsidR="00FF06E7" w:rsidRPr="00803F6A" w:rsidRDefault="00FF06E7" w:rsidP="00FF06E7">
            <w:pPr>
              <w:numPr>
                <w:ilvl w:val="1"/>
                <w:numId w:val="12"/>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Sound card, which is usually integrated into your desktop or laptop computer </w:t>
            </w:r>
          </w:p>
          <w:p w:rsidR="00FF06E7" w:rsidRPr="00803F6A" w:rsidRDefault="00FF06E7" w:rsidP="00FF06E7">
            <w:pPr>
              <w:numPr>
                <w:ilvl w:val="1"/>
                <w:numId w:val="12"/>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Speakers or headphones.</w:t>
            </w:r>
          </w:p>
          <w:p w:rsidR="00FF06E7" w:rsidRPr="00803F6A" w:rsidRDefault="00FF06E7" w:rsidP="00FF06E7">
            <w:pPr>
              <w:numPr>
                <w:ilvl w:val="1"/>
                <w:numId w:val="12"/>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*For courses utilizing video-conferencing tools and/or an online proctoring solution, a webcam and microphone are required. </w:t>
            </w:r>
          </w:p>
          <w:p w:rsidR="00FF06E7" w:rsidRPr="00803F6A" w:rsidRDefault="00FF06E7" w:rsidP="00FF06E7">
            <w:pPr>
              <w:autoSpaceDE w:val="0"/>
              <w:autoSpaceDN w:val="0"/>
              <w:adjustRightInd w:val="0"/>
              <w:spacing w:line="360" w:lineRule="auto"/>
              <w:ind w:left="1440"/>
              <w:rPr>
                <w:rFonts w:ascii="Arial" w:eastAsia="Times New Roman" w:hAnsi="Arial" w:cs="Arial"/>
                <w:color w:val="000000"/>
                <w:sz w:val="24"/>
                <w:szCs w:val="24"/>
              </w:rPr>
            </w:pPr>
          </w:p>
          <w:p w:rsidR="00FF06E7" w:rsidRPr="00803F6A" w:rsidRDefault="00FF06E7" w:rsidP="00FF06E7">
            <w:pPr>
              <w:numPr>
                <w:ilvl w:val="0"/>
                <w:numId w:val="12"/>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Both versions of Java (32 bit and 64 bit) must be installed and up to date on your machine. At a minimum Java 7, update 51, is required to support the learning management system.  The most current version of Java can be downloaded at: </w:t>
            </w:r>
            <w:hyperlink r:id="rId16" w:tooltip="JAVA web site" w:history="1">
              <w:r w:rsidRPr="00803F6A">
                <w:rPr>
                  <w:rFonts w:ascii="Arial" w:eastAsia="Times New Roman" w:hAnsi="Arial" w:cs="Arial"/>
                  <w:color w:val="0000FF"/>
                  <w:sz w:val="24"/>
                  <w:szCs w:val="24"/>
                  <w:u w:val="single"/>
                </w:rPr>
                <w:t>JAVA web site</w:t>
              </w:r>
            </w:hyperlink>
            <w:r w:rsidRPr="00803F6A">
              <w:rPr>
                <w:rFonts w:ascii="Arial" w:eastAsia="Times New Roman" w:hAnsi="Arial" w:cs="Arial"/>
                <w:color w:val="000000"/>
                <w:sz w:val="24"/>
                <w:szCs w:val="24"/>
              </w:rPr>
              <w:t xml:space="preserve">  </w:t>
            </w:r>
            <w:hyperlink r:id="rId17" w:history="1">
              <w:r w:rsidRPr="00803F6A">
                <w:rPr>
                  <w:rFonts w:ascii="Arial" w:eastAsia="Times New Roman" w:hAnsi="Arial" w:cs="Arial"/>
                  <w:color w:val="0000FF"/>
                  <w:sz w:val="24"/>
                  <w:szCs w:val="24"/>
                  <w:u w:val="single"/>
                </w:rPr>
                <w:t>http://www.java.com/en/download/manual.jsp</w:t>
              </w:r>
            </w:hyperlink>
          </w:p>
          <w:p w:rsidR="00FF06E7" w:rsidRPr="00803F6A" w:rsidRDefault="00FF06E7" w:rsidP="00FF06E7">
            <w:pPr>
              <w:autoSpaceDE w:val="0"/>
              <w:autoSpaceDN w:val="0"/>
              <w:adjustRightInd w:val="0"/>
              <w:spacing w:line="360" w:lineRule="auto"/>
              <w:ind w:left="360"/>
              <w:rPr>
                <w:rFonts w:ascii="Arial" w:eastAsia="Times New Roman" w:hAnsi="Arial" w:cs="Arial"/>
                <w:color w:val="000000"/>
                <w:sz w:val="24"/>
                <w:szCs w:val="24"/>
              </w:rPr>
            </w:pPr>
          </w:p>
          <w:p w:rsidR="00FF06E7" w:rsidRPr="00803F6A" w:rsidRDefault="00FF06E7" w:rsidP="00FF06E7">
            <w:pPr>
              <w:numPr>
                <w:ilvl w:val="0"/>
                <w:numId w:val="12"/>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Current anti-virus software must be installed and kept up to date.</w:t>
            </w:r>
          </w:p>
          <w:p w:rsidR="00FF06E7" w:rsidRPr="00803F6A" w:rsidRDefault="00FF06E7" w:rsidP="00FF06E7">
            <w:pPr>
              <w:autoSpaceDE w:val="0"/>
              <w:autoSpaceDN w:val="0"/>
              <w:adjustRightInd w:val="0"/>
              <w:spacing w:line="360" w:lineRule="auto"/>
              <w:rPr>
                <w:rFonts w:ascii="Arial" w:eastAsia="Times New Roman" w:hAnsi="Arial" w:cs="Arial"/>
                <w:color w:val="000000"/>
                <w:sz w:val="24"/>
                <w:szCs w:val="24"/>
              </w:rPr>
            </w:pPr>
          </w:p>
          <w:p w:rsidR="00FF06E7" w:rsidRPr="00803F6A" w:rsidRDefault="00FF06E7" w:rsidP="00FF06E7">
            <w:pPr>
              <w:autoSpaceDE w:val="0"/>
              <w:autoSpaceDN w:val="0"/>
              <w:adjustRightInd w:val="0"/>
              <w:spacing w:line="360" w:lineRule="auto"/>
              <w:rPr>
                <w:rFonts w:ascii="Arial" w:eastAsia="Times New Roman" w:hAnsi="Arial" w:cs="Arial"/>
                <w:color w:val="000000"/>
                <w:sz w:val="24"/>
                <w:szCs w:val="24"/>
              </w:rPr>
            </w:pPr>
          </w:p>
          <w:p w:rsidR="00FF06E7" w:rsidRPr="00803F6A" w:rsidRDefault="00FF06E7" w:rsidP="00FF06E7">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Running the browser check will ensure your internet browser is supported.</w:t>
            </w:r>
          </w:p>
          <w:p w:rsidR="00FF06E7" w:rsidRPr="00803F6A" w:rsidRDefault="00FF06E7" w:rsidP="00FF06E7">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Pop-ups are allowed.</w:t>
            </w:r>
          </w:p>
          <w:p w:rsidR="00FF06E7" w:rsidRPr="00803F6A" w:rsidRDefault="00FF06E7" w:rsidP="00FF06E7">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JavaScript is enabled.</w:t>
            </w:r>
          </w:p>
          <w:p w:rsidR="00FF06E7" w:rsidRPr="00803F6A" w:rsidRDefault="00FF06E7" w:rsidP="00FF06E7">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Cookies are enabled.</w:t>
            </w:r>
          </w:p>
          <w:p w:rsidR="00FF06E7" w:rsidRPr="00803F6A" w:rsidRDefault="00FF06E7" w:rsidP="00FF06E7">
            <w:pPr>
              <w:autoSpaceDE w:val="0"/>
              <w:autoSpaceDN w:val="0"/>
              <w:adjustRightInd w:val="0"/>
              <w:spacing w:line="360" w:lineRule="auto"/>
              <w:rPr>
                <w:rFonts w:ascii="Arial" w:eastAsia="Times New Roman" w:hAnsi="Arial" w:cs="Arial"/>
                <w:color w:val="000000"/>
                <w:sz w:val="24"/>
                <w:szCs w:val="24"/>
              </w:rPr>
            </w:pPr>
          </w:p>
          <w:p w:rsidR="00FF06E7" w:rsidRPr="00803F6A" w:rsidRDefault="00FF06E7" w:rsidP="00FF06E7">
            <w:pPr>
              <w:numPr>
                <w:ilvl w:val="0"/>
                <w:numId w:val="12"/>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some additional free software (plug-ins) for enhanced web browsing. Ensure that you download the free versions of the following software:</w:t>
            </w:r>
          </w:p>
          <w:p w:rsidR="00FF06E7" w:rsidRPr="00803F6A" w:rsidRDefault="0029527B" w:rsidP="00FF06E7">
            <w:pPr>
              <w:numPr>
                <w:ilvl w:val="1"/>
                <w:numId w:val="12"/>
              </w:numPr>
              <w:autoSpaceDE w:val="0"/>
              <w:autoSpaceDN w:val="0"/>
              <w:adjustRightInd w:val="0"/>
              <w:spacing w:line="360" w:lineRule="auto"/>
              <w:rPr>
                <w:rFonts w:ascii="Arial" w:eastAsia="Times New Roman" w:hAnsi="Arial" w:cs="Arial"/>
                <w:color w:val="000000"/>
                <w:sz w:val="24"/>
                <w:szCs w:val="24"/>
              </w:rPr>
            </w:pPr>
            <w:hyperlink r:id="rId18" w:tooltip="Adobe Reader" w:history="1">
              <w:r w:rsidR="00FF06E7" w:rsidRPr="00803F6A">
                <w:rPr>
                  <w:rFonts w:ascii="Arial" w:eastAsia="Times New Roman" w:hAnsi="Arial" w:cs="Arial"/>
                  <w:color w:val="0000FF"/>
                  <w:sz w:val="24"/>
                  <w:szCs w:val="24"/>
                  <w:u w:val="single"/>
                </w:rPr>
                <w:t>Adobe Reader</w:t>
              </w:r>
            </w:hyperlink>
            <w:r w:rsidR="00FF06E7" w:rsidRPr="00803F6A">
              <w:rPr>
                <w:rFonts w:ascii="Arial" w:eastAsia="Times New Roman" w:hAnsi="Arial" w:cs="Arial"/>
                <w:color w:val="000000"/>
                <w:sz w:val="24"/>
                <w:szCs w:val="24"/>
              </w:rPr>
              <w:t xml:space="preserve">  </w:t>
            </w:r>
            <w:hyperlink r:id="rId19" w:history="1">
              <w:r w:rsidR="00FF06E7" w:rsidRPr="00803F6A">
                <w:rPr>
                  <w:rFonts w:ascii="Arial" w:eastAsia="Times New Roman" w:hAnsi="Arial" w:cs="Arial"/>
                  <w:color w:val="0000FF"/>
                  <w:sz w:val="24"/>
                  <w:szCs w:val="24"/>
                  <w:u w:val="single"/>
                </w:rPr>
                <w:t>https://get.adobe.com/reader/</w:t>
              </w:r>
            </w:hyperlink>
            <w:r w:rsidR="00FF06E7" w:rsidRPr="00803F6A">
              <w:rPr>
                <w:rFonts w:ascii="Arial" w:eastAsia="Times New Roman" w:hAnsi="Arial" w:cs="Arial"/>
                <w:color w:val="000000"/>
                <w:sz w:val="24"/>
                <w:szCs w:val="24"/>
              </w:rPr>
              <w:t xml:space="preserve"> </w:t>
            </w:r>
          </w:p>
          <w:p w:rsidR="00FF06E7" w:rsidRPr="00803F6A" w:rsidRDefault="0029527B" w:rsidP="00FF06E7">
            <w:pPr>
              <w:numPr>
                <w:ilvl w:val="1"/>
                <w:numId w:val="12"/>
              </w:numPr>
              <w:autoSpaceDE w:val="0"/>
              <w:autoSpaceDN w:val="0"/>
              <w:adjustRightInd w:val="0"/>
              <w:spacing w:line="360" w:lineRule="auto"/>
              <w:rPr>
                <w:rFonts w:ascii="Arial" w:eastAsia="Times New Roman" w:hAnsi="Arial" w:cs="Arial"/>
                <w:color w:val="000000"/>
                <w:sz w:val="24"/>
                <w:szCs w:val="24"/>
              </w:rPr>
            </w:pPr>
            <w:hyperlink r:id="rId20" w:tooltip="Adobe Flash Player" w:history="1">
              <w:r w:rsidR="00FF06E7" w:rsidRPr="00803F6A">
                <w:rPr>
                  <w:rFonts w:ascii="Arial" w:eastAsia="Times New Roman" w:hAnsi="Arial" w:cs="Arial"/>
                  <w:color w:val="0000FF"/>
                  <w:sz w:val="24"/>
                  <w:szCs w:val="24"/>
                  <w:u w:val="single"/>
                </w:rPr>
                <w:t>Adobe Flash Player</w:t>
              </w:r>
            </w:hyperlink>
            <w:r w:rsidR="00FF06E7" w:rsidRPr="00803F6A">
              <w:rPr>
                <w:rFonts w:ascii="Arial" w:eastAsia="Times New Roman" w:hAnsi="Arial" w:cs="Arial"/>
                <w:color w:val="000000"/>
                <w:sz w:val="24"/>
                <w:szCs w:val="24"/>
              </w:rPr>
              <w:t xml:space="preserve"> </w:t>
            </w:r>
            <w:r w:rsidR="00FF06E7" w:rsidRPr="00803F6A">
              <w:rPr>
                <w:rFonts w:ascii="Arial" w:eastAsia="Times New Roman" w:hAnsi="Arial" w:cs="Arial"/>
                <w:i/>
                <w:color w:val="000000"/>
                <w:sz w:val="24"/>
                <w:szCs w:val="24"/>
              </w:rPr>
              <w:t>(version 17 or later)</w:t>
            </w:r>
            <w:r w:rsidR="00FF06E7" w:rsidRPr="00803F6A">
              <w:rPr>
                <w:rFonts w:ascii="Arial" w:eastAsia="Times New Roman" w:hAnsi="Arial" w:cs="Arial"/>
                <w:color w:val="000000"/>
                <w:sz w:val="24"/>
                <w:szCs w:val="24"/>
              </w:rPr>
              <w:t xml:space="preserve"> </w:t>
            </w:r>
            <w:hyperlink r:id="rId21" w:history="1">
              <w:r w:rsidR="00FF06E7" w:rsidRPr="00803F6A">
                <w:rPr>
                  <w:rFonts w:ascii="Arial" w:eastAsia="Times New Roman" w:hAnsi="Arial" w:cs="Arial"/>
                  <w:color w:val="0000FF"/>
                  <w:sz w:val="24"/>
                  <w:szCs w:val="24"/>
                  <w:u w:val="single"/>
                </w:rPr>
                <w:t>https://get.adobe.com/flashplayer/</w:t>
              </w:r>
            </w:hyperlink>
            <w:r w:rsidR="00FF06E7" w:rsidRPr="00803F6A">
              <w:rPr>
                <w:rFonts w:ascii="Arial" w:eastAsia="Times New Roman" w:hAnsi="Arial" w:cs="Arial"/>
                <w:color w:val="000000"/>
                <w:sz w:val="24"/>
                <w:szCs w:val="24"/>
              </w:rPr>
              <w:t xml:space="preserve"> </w:t>
            </w:r>
          </w:p>
          <w:p w:rsidR="00FF06E7" w:rsidRPr="00803F6A" w:rsidRDefault="0029527B" w:rsidP="00FF06E7">
            <w:pPr>
              <w:numPr>
                <w:ilvl w:val="1"/>
                <w:numId w:val="12"/>
              </w:numPr>
              <w:autoSpaceDE w:val="0"/>
              <w:autoSpaceDN w:val="0"/>
              <w:adjustRightInd w:val="0"/>
              <w:spacing w:line="360" w:lineRule="auto"/>
              <w:rPr>
                <w:rFonts w:ascii="Arial" w:eastAsia="Times New Roman" w:hAnsi="Arial" w:cs="Arial"/>
                <w:color w:val="000000"/>
                <w:sz w:val="24"/>
                <w:szCs w:val="24"/>
              </w:rPr>
            </w:pPr>
            <w:hyperlink r:id="rId22" w:tooltip="Adobe Shockwave Player" w:history="1">
              <w:r w:rsidR="00FF06E7" w:rsidRPr="00803F6A">
                <w:rPr>
                  <w:rFonts w:ascii="Arial" w:eastAsia="Times New Roman" w:hAnsi="Arial" w:cs="Arial"/>
                  <w:color w:val="0000FF"/>
                  <w:sz w:val="24"/>
                  <w:szCs w:val="24"/>
                  <w:u w:val="single"/>
                </w:rPr>
                <w:t>Adobe Shockwave Player</w:t>
              </w:r>
            </w:hyperlink>
            <w:r w:rsidR="00FF06E7" w:rsidRPr="00803F6A">
              <w:rPr>
                <w:rFonts w:ascii="Arial" w:eastAsia="Times New Roman" w:hAnsi="Arial" w:cs="Arial"/>
                <w:color w:val="000000"/>
                <w:sz w:val="24"/>
                <w:szCs w:val="24"/>
              </w:rPr>
              <w:t xml:space="preserve">   </w:t>
            </w:r>
            <w:hyperlink r:id="rId23" w:history="1">
              <w:r w:rsidR="00FF06E7" w:rsidRPr="00803F6A">
                <w:rPr>
                  <w:rFonts w:ascii="Arial" w:eastAsia="Times New Roman" w:hAnsi="Arial" w:cs="Arial"/>
                  <w:color w:val="0000FF"/>
                  <w:sz w:val="24"/>
                  <w:szCs w:val="24"/>
                  <w:u w:val="single"/>
                </w:rPr>
                <w:t>https://get.adobe.com/shockwave/</w:t>
              </w:r>
            </w:hyperlink>
          </w:p>
          <w:p w:rsidR="00FF06E7" w:rsidRPr="00803F6A" w:rsidRDefault="0029527B" w:rsidP="00FF06E7">
            <w:pPr>
              <w:numPr>
                <w:ilvl w:val="1"/>
                <w:numId w:val="12"/>
              </w:numPr>
              <w:autoSpaceDE w:val="0"/>
              <w:autoSpaceDN w:val="0"/>
              <w:adjustRightInd w:val="0"/>
              <w:spacing w:line="360" w:lineRule="auto"/>
              <w:rPr>
                <w:rFonts w:ascii="Arial" w:eastAsia="Times New Roman" w:hAnsi="Arial" w:cs="Arial"/>
                <w:color w:val="000000"/>
                <w:sz w:val="24"/>
                <w:szCs w:val="24"/>
              </w:rPr>
            </w:pPr>
            <w:hyperlink r:id="rId24" w:tooltip="Apple Quick Time" w:history="1">
              <w:r w:rsidR="00FF06E7" w:rsidRPr="00803F6A">
                <w:rPr>
                  <w:rFonts w:ascii="Arial" w:eastAsia="Times New Roman" w:hAnsi="Arial" w:cs="Arial"/>
                  <w:color w:val="0000FF"/>
                  <w:sz w:val="24"/>
                  <w:szCs w:val="24"/>
                  <w:u w:val="single"/>
                </w:rPr>
                <w:t>Apple Quick Time</w:t>
              </w:r>
            </w:hyperlink>
            <w:r w:rsidR="00FF06E7" w:rsidRPr="00803F6A">
              <w:rPr>
                <w:rFonts w:ascii="Arial" w:eastAsia="Times New Roman" w:hAnsi="Arial" w:cs="Arial"/>
                <w:color w:val="000000"/>
                <w:sz w:val="24"/>
                <w:szCs w:val="24"/>
              </w:rPr>
              <w:t xml:space="preserve">   </w:t>
            </w:r>
            <w:hyperlink r:id="rId25" w:history="1">
              <w:r w:rsidR="00FF06E7" w:rsidRPr="00803F6A">
                <w:rPr>
                  <w:rFonts w:ascii="Arial" w:eastAsia="Times New Roman" w:hAnsi="Arial" w:cs="Arial"/>
                  <w:color w:val="0000FF"/>
                  <w:sz w:val="24"/>
                  <w:szCs w:val="24"/>
                  <w:u w:val="single"/>
                </w:rPr>
                <w:t>http://www.apple.com/quicktime/download/</w:t>
              </w:r>
            </w:hyperlink>
          </w:p>
          <w:p w:rsidR="00FF06E7" w:rsidRPr="00803F6A" w:rsidRDefault="00FF06E7" w:rsidP="00FF06E7">
            <w:pPr>
              <w:autoSpaceDE w:val="0"/>
              <w:autoSpaceDN w:val="0"/>
              <w:adjustRightInd w:val="0"/>
              <w:spacing w:line="360" w:lineRule="auto"/>
              <w:ind w:left="1440"/>
              <w:rPr>
                <w:rFonts w:ascii="Arial" w:eastAsia="Times New Roman" w:hAnsi="Arial" w:cs="Arial"/>
                <w:color w:val="000000"/>
                <w:sz w:val="24"/>
                <w:szCs w:val="24"/>
              </w:rPr>
            </w:pPr>
          </w:p>
          <w:p w:rsidR="00FF06E7" w:rsidRPr="00803F6A" w:rsidRDefault="00FF06E7" w:rsidP="00FF06E7">
            <w:pPr>
              <w:numPr>
                <w:ilvl w:val="0"/>
                <w:numId w:val="12"/>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At a minimum, you must have Microsoft Office 2013, 2010, 2007 or Open Office. Microsoft Office is the standard office productivity software utilized by faculty, </w:t>
            </w:r>
            <w:r w:rsidRPr="00803F6A">
              <w:rPr>
                <w:rFonts w:ascii="Arial" w:eastAsia="Times New Roman" w:hAnsi="Arial" w:cs="Arial"/>
                <w:color w:val="000000"/>
                <w:sz w:val="24"/>
                <w:szCs w:val="24"/>
              </w:rPr>
              <w:lastRenderedPageBreak/>
              <w:t>students, and staff. Microsoft Word is the standard word processing software, Microsoft Excel is the standard spreadsheet software, and Microsoft PowerPoint is the standard presentation software. Copying and pasting, along with attaching/uploading documents for assignment submission, will also be required. If you do not have Microsoft Office, you can check with the bookstore to see if they have any student copies.</w:t>
            </w:r>
          </w:p>
          <w:p w:rsidR="00FF06E7" w:rsidRPr="00803F6A" w:rsidRDefault="00FF06E7" w:rsidP="00FF06E7">
            <w:pPr>
              <w:autoSpaceDE w:val="0"/>
              <w:autoSpaceDN w:val="0"/>
              <w:adjustRightInd w:val="0"/>
              <w:spacing w:line="360" w:lineRule="auto"/>
              <w:ind w:left="360"/>
              <w:rPr>
                <w:rFonts w:ascii="Arial" w:eastAsia="Times New Roman" w:hAnsi="Arial" w:cs="Arial"/>
                <w:color w:val="000000"/>
                <w:sz w:val="24"/>
                <w:szCs w:val="24"/>
              </w:rPr>
            </w:pPr>
          </w:p>
          <w:p w:rsidR="00FF06E7" w:rsidRPr="00803F6A" w:rsidRDefault="00FF06E7" w:rsidP="00FF06E7">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ACCESS AND NAVIGATION</w:t>
            </w:r>
          </w:p>
          <w:p w:rsidR="00FF06E7" w:rsidRPr="00803F6A" w:rsidRDefault="00FF06E7" w:rsidP="00FF06E7">
            <w:pPr>
              <w:spacing w:line="360" w:lineRule="auto"/>
              <w:rPr>
                <w:rFonts w:ascii="Arial" w:eastAsia="Times New Roman" w:hAnsi="Arial" w:cs="Arial"/>
                <w:sz w:val="24"/>
                <w:szCs w:val="24"/>
              </w:rPr>
            </w:pPr>
          </w:p>
          <w:p w:rsidR="00FF06E7" w:rsidRPr="00803F6A" w:rsidRDefault="00FF06E7" w:rsidP="00FF06E7">
            <w:pPr>
              <w:autoSpaceDE w:val="0"/>
              <w:autoSpaceDN w:val="0"/>
              <w:adjustRightInd w:val="0"/>
              <w:spacing w:line="360" w:lineRule="auto"/>
              <w:rPr>
                <w:rFonts w:ascii="Arial" w:eastAsia="Times New Roman" w:hAnsi="Arial" w:cs="Arial"/>
                <w:b/>
                <w:iCs/>
                <w:color w:val="000000"/>
                <w:sz w:val="24"/>
                <w:szCs w:val="24"/>
              </w:rPr>
            </w:pPr>
            <w:r w:rsidRPr="00803F6A">
              <w:rPr>
                <w:rFonts w:ascii="Arial" w:eastAsia="Times New Roman" w:hAnsi="Arial" w:cs="Arial"/>
                <w:iCs/>
                <w:color w:val="000000"/>
                <w:sz w:val="24"/>
                <w:szCs w:val="24"/>
              </w:rPr>
              <w:t>You will need your campus-wide ID (CWID) and password to log into the course. If you do not know your CWID or have forgotten your password, contact the Center for IT Excellence (CITE) at 903.468.6000 or</w:t>
            </w:r>
            <w:r w:rsidRPr="00803F6A">
              <w:rPr>
                <w:rFonts w:ascii="Arial" w:eastAsia="Times New Roman" w:hAnsi="Arial" w:cs="Arial"/>
                <w:b/>
                <w:iCs/>
                <w:color w:val="000000"/>
                <w:sz w:val="24"/>
                <w:szCs w:val="24"/>
              </w:rPr>
              <w:t xml:space="preserve"> </w:t>
            </w:r>
            <w:hyperlink r:id="rId26" w:history="1">
              <w:r w:rsidRPr="00803F6A">
                <w:rPr>
                  <w:rFonts w:ascii="Arial" w:eastAsia="Times New Roman" w:hAnsi="Arial" w:cs="Arial"/>
                  <w:color w:val="0000FF"/>
                  <w:sz w:val="24"/>
                  <w:szCs w:val="24"/>
                  <w:u w:val="single"/>
                </w:rPr>
                <w:t>helpdesk@tamuc.edu</w:t>
              </w:r>
            </w:hyperlink>
            <w:r w:rsidRPr="00803F6A">
              <w:rPr>
                <w:rFonts w:ascii="Arial" w:eastAsia="Times New Roman" w:hAnsi="Arial" w:cs="Arial"/>
                <w:b/>
                <w:iCs/>
                <w:color w:val="000000"/>
                <w:sz w:val="24"/>
                <w:szCs w:val="24"/>
              </w:rPr>
              <w:t>.</w:t>
            </w:r>
          </w:p>
          <w:p w:rsidR="00FF06E7" w:rsidRPr="00803F6A" w:rsidRDefault="00FF06E7" w:rsidP="00FF06E7">
            <w:pPr>
              <w:autoSpaceDE w:val="0"/>
              <w:autoSpaceDN w:val="0"/>
              <w:adjustRightInd w:val="0"/>
              <w:spacing w:line="360" w:lineRule="auto"/>
              <w:rPr>
                <w:rFonts w:ascii="Arial" w:eastAsia="Times New Roman" w:hAnsi="Arial" w:cs="Arial"/>
                <w:b/>
                <w:color w:val="000000"/>
                <w:sz w:val="24"/>
                <w:szCs w:val="24"/>
              </w:rPr>
            </w:pPr>
          </w:p>
          <w:p w:rsidR="00FF06E7" w:rsidRPr="00803F6A" w:rsidRDefault="00FF06E7" w:rsidP="00FF06E7">
            <w:pPr>
              <w:autoSpaceDE w:val="0"/>
              <w:autoSpaceDN w:val="0"/>
              <w:adjustRightInd w:val="0"/>
              <w:spacing w:line="360" w:lineRule="auto"/>
              <w:rPr>
                <w:rFonts w:ascii="Arial" w:eastAsia="Times New Roman" w:hAnsi="Arial" w:cs="Arial"/>
                <w:color w:val="000000"/>
                <w:sz w:val="24"/>
                <w:szCs w:val="24"/>
              </w:rPr>
            </w:pPr>
            <w:r w:rsidRPr="00803F6A">
              <w:rPr>
                <w:rFonts w:ascii="Arial" w:eastAsia="Calibri" w:hAnsi="Arial" w:cs="Arial"/>
                <w:b/>
                <w:bCs/>
                <w:color w:val="0D0D0D"/>
                <w:sz w:val="24"/>
                <w:szCs w:val="24"/>
              </w:rPr>
              <w:t>Note</w:t>
            </w:r>
            <w:r w:rsidRPr="00803F6A">
              <w:rPr>
                <w:rFonts w:ascii="Arial" w:eastAsia="Times New Roman" w:hAnsi="Arial" w:cs="Arial"/>
                <w:b/>
                <w:color w:val="000000"/>
                <w:sz w:val="24"/>
                <w:szCs w:val="24"/>
              </w:rPr>
              <w:t>:</w:t>
            </w:r>
            <w:r w:rsidRPr="00803F6A">
              <w:rPr>
                <w:rFonts w:ascii="Arial" w:eastAsia="Times New Roman" w:hAnsi="Arial" w:cs="Arial"/>
                <w:color w:val="000000"/>
                <w:sz w:val="24"/>
                <w:szCs w:val="24"/>
              </w:rPr>
              <w:t xml:space="preserve"> Personal computer and internet connection 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 Starbucks, a TAMUC campus open computer lab, etc.</w:t>
            </w:r>
          </w:p>
          <w:p w:rsidR="00FF06E7" w:rsidRPr="00803F6A" w:rsidRDefault="00FF06E7" w:rsidP="00FF06E7">
            <w:pPr>
              <w:autoSpaceDE w:val="0"/>
              <w:autoSpaceDN w:val="0"/>
              <w:adjustRightInd w:val="0"/>
              <w:spacing w:line="360" w:lineRule="auto"/>
              <w:rPr>
                <w:rFonts w:ascii="Arial" w:eastAsia="Times New Roman" w:hAnsi="Arial" w:cs="Arial"/>
                <w:color w:val="000000"/>
                <w:sz w:val="24"/>
                <w:szCs w:val="24"/>
              </w:rPr>
            </w:pPr>
          </w:p>
          <w:p w:rsidR="00FF06E7" w:rsidRPr="00803F6A" w:rsidRDefault="00FF06E7" w:rsidP="00FF06E7">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COMMUNICATION AND SUPPORT</w:t>
            </w:r>
          </w:p>
          <w:p w:rsidR="00FF06E7" w:rsidRPr="00803F6A" w:rsidRDefault="00FF06E7" w:rsidP="00FF06E7">
            <w:pPr>
              <w:keepNext/>
              <w:spacing w:line="360" w:lineRule="auto"/>
              <w:jc w:val="center"/>
              <w:outlineLvl w:val="2"/>
              <w:rPr>
                <w:rFonts w:ascii="Arial" w:eastAsia="Times New Roman" w:hAnsi="Arial" w:cs="Arial"/>
                <w:b/>
                <w:bCs/>
                <w:color w:val="0D0D0D"/>
                <w:sz w:val="24"/>
                <w:szCs w:val="24"/>
              </w:rPr>
            </w:pPr>
            <w:proofErr w:type="spellStart"/>
            <w:r w:rsidRPr="00803F6A">
              <w:rPr>
                <w:rFonts w:ascii="Arial" w:eastAsia="Times New Roman" w:hAnsi="Arial" w:cs="Arial"/>
                <w:b/>
                <w:bCs/>
                <w:color w:val="0D0D0D"/>
                <w:sz w:val="24"/>
                <w:szCs w:val="24"/>
              </w:rPr>
              <w:t>Brightspace</w:t>
            </w:r>
            <w:proofErr w:type="spellEnd"/>
            <w:r w:rsidRPr="00803F6A">
              <w:rPr>
                <w:rFonts w:ascii="Arial" w:eastAsia="Times New Roman" w:hAnsi="Arial" w:cs="Arial"/>
                <w:b/>
                <w:bCs/>
                <w:color w:val="0D0D0D"/>
                <w:sz w:val="24"/>
                <w:szCs w:val="24"/>
              </w:rPr>
              <w:t xml:space="preserve"> Support</w:t>
            </w:r>
          </w:p>
          <w:p w:rsidR="00FF06E7" w:rsidRPr="00803F6A" w:rsidRDefault="00FF06E7" w:rsidP="00FF06E7">
            <w:pPr>
              <w:keepNext/>
              <w:spacing w:line="360" w:lineRule="auto"/>
              <w:jc w:val="center"/>
              <w:outlineLvl w:val="1"/>
              <w:rPr>
                <w:rFonts w:ascii="Arial" w:eastAsia="Times New Roman" w:hAnsi="Arial" w:cs="Arial"/>
                <w:b/>
                <w:bCs/>
                <w:iCs/>
                <w:color w:val="0D0D0D"/>
                <w:spacing w:val="3"/>
                <w:sz w:val="24"/>
                <w:szCs w:val="24"/>
              </w:rPr>
            </w:pPr>
            <w:r w:rsidRPr="00803F6A">
              <w:rPr>
                <w:rFonts w:ascii="Arial" w:eastAsia="Times New Roman" w:hAnsi="Arial" w:cs="Arial"/>
                <w:b/>
                <w:bCs/>
                <w:iCs/>
                <w:color w:val="0D0D0D"/>
                <w:spacing w:val="3"/>
                <w:sz w:val="24"/>
                <w:szCs w:val="24"/>
              </w:rPr>
              <w:t>Need Help?</w:t>
            </w:r>
          </w:p>
          <w:p w:rsidR="00FF06E7" w:rsidRPr="00803F6A" w:rsidRDefault="00FF06E7" w:rsidP="00FF06E7">
            <w:pPr>
              <w:keepNext/>
              <w:spacing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Student Support</w:t>
            </w:r>
          </w:p>
          <w:p w:rsidR="00FF06E7" w:rsidRPr="00803F6A" w:rsidRDefault="00FF06E7" w:rsidP="00FF06E7">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If you have any questions or are having difficulties with the course material, please contact your Instructor.</w:t>
            </w:r>
          </w:p>
          <w:p w:rsidR="00122121" w:rsidRDefault="00122121" w:rsidP="00FF06E7">
            <w:pPr>
              <w:keepNext/>
              <w:spacing w:before="281" w:after="281" w:line="360" w:lineRule="auto"/>
              <w:jc w:val="center"/>
              <w:outlineLvl w:val="2"/>
              <w:rPr>
                <w:rFonts w:ascii="Arial" w:eastAsia="Times New Roman" w:hAnsi="Arial" w:cs="Arial"/>
                <w:b/>
                <w:bCs/>
                <w:color w:val="0D0D0D"/>
                <w:spacing w:val="3"/>
                <w:sz w:val="24"/>
                <w:szCs w:val="24"/>
              </w:rPr>
            </w:pPr>
          </w:p>
          <w:p w:rsidR="00122121" w:rsidRDefault="00122121" w:rsidP="00FF06E7">
            <w:pPr>
              <w:keepNext/>
              <w:spacing w:before="281" w:after="281" w:line="360" w:lineRule="auto"/>
              <w:jc w:val="center"/>
              <w:outlineLvl w:val="2"/>
              <w:rPr>
                <w:rFonts w:ascii="Arial" w:eastAsia="Times New Roman" w:hAnsi="Arial" w:cs="Arial"/>
                <w:b/>
                <w:bCs/>
                <w:color w:val="0D0D0D"/>
                <w:spacing w:val="3"/>
                <w:sz w:val="24"/>
                <w:szCs w:val="24"/>
              </w:rPr>
            </w:pPr>
          </w:p>
          <w:p w:rsidR="00122121" w:rsidRDefault="00122121" w:rsidP="00FF06E7">
            <w:pPr>
              <w:keepNext/>
              <w:spacing w:before="281" w:after="281" w:line="360" w:lineRule="auto"/>
              <w:jc w:val="center"/>
              <w:outlineLvl w:val="2"/>
              <w:rPr>
                <w:rFonts w:ascii="Arial" w:eastAsia="Times New Roman" w:hAnsi="Arial" w:cs="Arial"/>
                <w:b/>
                <w:bCs/>
                <w:color w:val="0D0D0D"/>
                <w:spacing w:val="3"/>
                <w:sz w:val="24"/>
                <w:szCs w:val="24"/>
              </w:rPr>
            </w:pPr>
          </w:p>
          <w:p w:rsidR="00FF06E7" w:rsidRPr="00803F6A" w:rsidRDefault="00FF06E7" w:rsidP="00FF06E7">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lastRenderedPageBreak/>
              <w:t>Technical Support</w:t>
            </w:r>
          </w:p>
          <w:p w:rsidR="00FF06E7" w:rsidRPr="00803F6A" w:rsidRDefault="00FF06E7" w:rsidP="00FF06E7">
            <w:pPr>
              <w:spacing w:line="360" w:lineRule="auto"/>
              <w:rPr>
                <w:rFonts w:ascii="Arial" w:eastAsia="Times New Roman" w:hAnsi="Arial" w:cs="Arial"/>
                <w:color w:val="0D0D0D"/>
                <w:spacing w:val="3"/>
                <w:sz w:val="24"/>
                <w:szCs w:val="24"/>
              </w:rPr>
            </w:pPr>
            <w:r w:rsidRPr="00803F6A">
              <w:rPr>
                <w:rFonts w:ascii="Arial" w:eastAsia="Times New Roman" w:hAnsi="Arial" w:cs="Arial"/>
                <w:noProof/>
                <w:color w:val="0D0D0D"/>
                <w:spacing w:val="3"/>
                <w:sz w:val="24"/>
                <w:szCs w:val="24"/>
              </w:rPr>
              <w:drawing>
                <wp:anchor distT="0" distB="0" distL="114300" distR="114300" simplePos="0" relativeHeight="251660288" behindDoc="0" locked="0" layoutInCell="1" allowOverlap="1" wp14:anchorId="6AE1CDD6" wp14:editId="73A277FC">
                  <wp:simplePos x="0" y="0"/>
                  <wp:positionH relativeFrom="column">
                    <wp:posOffset>4812030</wp:posOffset>
                  </wp:positionH>
                  <wp:positionV relativeFrom="paragraph">
                    <wp:posOffset>13970</wp:posOffset>
                  </wp:positionV>
                  <wp:extent cx="952500" cy="525780"/>
                  <wp:effectExtent l="0" t="0" r="0" b="0"/>
                  <wp:wrapSquare wrapText="bothSides"/>
                  <wp:docPr id="15" name="Picture 15" descr="Click here to Chat with Brightspace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Chat with Brightspace Suppor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F6A">
              <w:rPr>
                <w:rFonts w:ascii="Arial" w:eastAsia="Times New Roman" w:hAnsi="Arial" w:cs="Arial"/>
                <w:color w:val="0D0D0D"/>
                <w:spacing w:val="3"/>
                <w:sz w:val="24"/>
                <w:szCs w:val="24"/>
              </w:rPr>
              <w:t xml:space="preserve">If you are having technical difficulty with any part of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please contact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xml:space="preserve"> Technical Support at 1-877-325-7778 or click on the </w:t>
            </w:r>
            <w:r w:rsidRPr="00803F6A">
              <w:rPr>
                <w:rFonts w:ascii="Arial" w:eastAsia="Times New Roman" w:hAnsi="Arial" w:cs="Arial"/>
                <w:b/>
                <w:color w:val="0D0D0D"/>
                <w:spacing w:val="3"/>
                <w:sz w:val="24"/>
                <w:szCs w:val="24"/>
              </w:rPr>
              <w:t>Live Chat</w:t>
            </w:r>
            <w:r w:rsidRPr="00803F6A">
              <w:rPr>
                <w:rFonts w:ascii="Arial" w:eastAsia="Times New Roman" w:hAnsi="Arial" w:cs="Arial"/>
                <w:color w:val="0D0D0D"/>
                <w:spacing w:val="3"/>
                <w:sz w:val="24"/>
                <w:szCs w:val="24"/>
              </w:rPr>
              <w:t xml:space="preserve"> or click on the words “</w:t>
            </w:r>
            <w:r w:rsidRPr="00803F6A">
              <w:rPr>
                <w:rFonts w:ascii="Arial" w:eastAsia="Times New Roman" w:hAnsi="Arial" w:cs="Arial"/>
                <w:color w:val="44546A"/>
                <w:spacing w:val="3"/>
                <w:sz w:val="24"/>
                <w:szCs w:val="24"/>
              </w:rPr>
              <w:t>click here</w:t>
            </w:r>
            <w:r w:rsidRPr="00803F6A">
              <w:rPr>
                <w:rFonts w:ascii="Arial" w:eastAsia="Times New Roman" w:hAnsi="Arial" w:cs="Arial"/>
                <w:b/>
                <w:color w:val="44546A"/>
                <w:spacing w:val="3"/>
                <w:sz w:val="24"/>
                <w:szCs w:val="24"/>
              </w:rPr>
              <w:t>”</w:t>
            </w:r>
            <w:r w:rsidRPr="00803F6A">
              <w:rPr>
                <w:rFonts w:ascii="Arial" w:eastAsia="Times New Roman" w:hAnsi="Arial" w:cs="Arial"/>
                <w:color w:val="44546A"/>
                <w:spacing w:val="3"/>
                <w:sz w:val="24"/>
                <w:szCs w:val="24"/>
              </w:rPr>
              <w:t xml:space="preserve"> </w:t>
            </w:r>
            <w:r w:rsidRPr="00803F6A">
              <w:rPr>
                <w:rFonts w:ascii="Arial" w:eastAsia="Times New Roman" w:hAnsi="Arial" w:cs="Arial"/>
                <w:color w:val="0D0D0D"/>
                <w:spacing w:val="3"/>
                <w:sz w:val="24"/>
                <w:szCs w:val="24"/>
              </w:rPr>
              <w:t>to submit an issue via email.</w:t>
            </w:r>
          </w:p>
          <w:p w:rsidR="00FF06E7" w:rsidRPr="00803F6A" w:rsidRDefault="00FF06E7" w:rsidP="00FF06E7">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System Maintenance</w:t>
            </w:r>
          </w:p>
          <w:p w:rsidR="00FF06E7" w:rsidRPr="00803F6A" w:rsidRDefault="00FF06E7" w:rsidP="00FF06E7">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D2L runs monthly updates during the last week of the month, usually on Wednesday. The system should remain up during this time unless otherwise specified in an announcement. You may experience minimal impacts to performance and/or look and feel of the environment.</w:t>
            </w:r>
          </w:p>
          <w:p w:rsidR="000B5F05" w:rsidRPr="00A663C7" w:rsidRDefault="000B5F05" w:rsidP="000B5F05">
            <w:pPr>
              <w:spacing w:line="360" w:lineRule="auto"/>
              <w:contextualSpacing/>
              <w:rPr>
                <w:rFonts w:ascii="Arial" w:hAnsi="Arial" w:cs="Arial"/>
                <w:b/>
                <w:color w:val="C00000"/>
                <w:sz w:val="24"/>
                <w:szCs w:val="24"/>
              </w:rPr>
            </w:pPr>
          </w:p>
          <w:p w:rsidR="00650F48" w:rsidRDefault="00650F48" w:rsidP="00650F48">
            <w:pPr>
              <w:spacing w:line="360" w:lineRule="auto"/>
              <w:contextualSpacing/>
              <w:jc w:val="center"/>
              <w:rPr>
                <w:rFonts w:ascii="Arial" w:hAnsi="Arial" w:cs="Arial"/>
                <w:sz w:val="24"/>
                <w:szCs w:val="24"/>
              </w:rPr>
            </w:pPr>
          </w:p>
          <w:p w:rsidR="004E6D02" w:rsidRPr="004E6D02" w:rsidRDefault="004E6D02" w:rsidP="000B5F05">
            <w:pPr>
              <w:spacing w:line="360" w:lineRule="auto"/>
              <w:contextualSpacing/>
              <w:jc w:val="center"/>
              <w:rPr>
                <w:rFonts w:ascii="Arial" w:hAnsi="Arial" w:cs="Arial"/>
                <w:b/>
                <w:sz w:val="24"/>
                <w:szCs w:val="24"/>
              </w:rPr>
            </w:pPr>
          </w:p>
        </w:tc>
      </w:tr>
    </w:tbl>
    <w:p w:rsidR="00B03FBC" w:rsidRPr="00B03FBC" w:rsidRDefault="00B03FBC" w:rsidP="004E6D02">
      <w:pPr>
        <w:rPr>
          <w:rFonts w:ascii="Arial" w:hAnsi="Arial" w:cs="Arial"/>
          <w:sz w:val="24"/>
          <w:szCs w:val="24"/>
        </w:rPr>
      </w:pPr>
    </w:p>
    <w:p w:rsidR="00B03FBC" w:rsidRPr="00B03FBC" w:rsidRDefault="00B03FBC" w:rsidP="00B03FBC"/>
    <w:p w:rsidR="00E1113E" w:rsidRDefault="00E1113E" w:rsidP="002C750C">
      <w:pPr>
        <w:rPr>
          <w:rFonts w:ascii="Arial" w:hAnsi="Arial" w:cs="Arial"/>
          <w:sz w:val="24"/>
          <w:szCs w:val="24"/>
        </w:rPr>
      </w:pPr>
    </w:p>
    <w:p w:rsidR="000B5F05" w:rsidRDefault="000B5F05" w:rsidP="00FF06E7">
      <w:pPr>
        <w:rPr>
          <w:rFonts w:ascii="Arial" w:hAnsi="Arial" w:cs="Arial"/>
          <w:sz w:val="24"/>
          <w:szCs w:val="24"/>
        </w:rPr>
      </w:pPr>
    </w:p>
    <w:p w:rsidR="00147F95" w:rsidRDefault="00147F95" w:rsidP="00EE78F9">
      <w:pPr>
        <w:jc w:val="center"/>
        <w:rPr>
          <w:rFonts w:ascii="Arial" w:hAnsi="Arial" w:cs="Arial"/>
          <w:sz w:val="24"/>
          <w:szCs w:val="24"/>
        </w:rPr>
      </w:pPr>
    </w:p>
    <w:p w:rsidR="00147F95" w:rsidRDefault="00147F95" w:rsidP="00EE78F9">
      <w:pPr>
        <w:jc w:val="center"/>
        <w:rPr>
          <w:rFonts w:ascii="Arial" w:hAnsi="Arial" w:cs="Arial"/>
          <w:sz w:val="24"/>
          <w:szCs w:val="24"/>
        </w:rPr>
      </w:pPr>
    </w:p>
    <w:p w:rsidR="00147F95" w:rsidRDefault="00147F95" w:rsidP="00EE78F9">
      <w:pPr>
        <w:jc w:val="center"/>
        <w:rPr>
          <w:rFonts w:ascii="Arial" w:hAnsi="Arial" w:cs="Arial"/>
          <w:sz w:val="24"/>
          <w:szCs w:val="24"/>
        </w:rPr>
      </w:pPr>
    </w:p>
    <w:p w:rsidR="00147F95" w:rsidRDefault="00147F95" w:rsidP="00EE78F9">
      <w:pPr>
        <w:jc w:val="center"/>
        <w:rPr>
          <w:rFonts w:ascii="Arial" w:hAnsi="Arial" w:cs="Arial"/>
          <w:sz w:val="24"/>
          <w:szCs w:val="24"/>
        </w:rPr>
      </w:pPr>
    </w:p>
    <w:p w:rsidR="00147F95" w:rsidRDefault="00147F95" w:rsidP="00EE78F9">
      <w:pPr>
        <w:jc w:val="center"/>
        <w:rPr>
          <w:rFonts w:ascii="Arial" w:hAnsi="Arial" w:cs="Arial"/>
          <w:sz w:val="24"/>
          <w:szCs w:val="24"/>
        </w:rPr>
      </w:pPr>
    </w:p>
    <w:p w:rsidR="00147F95" w:rsidRDefault="00147F95" w:rsidP="00EE78F9">
      <w:pPr>
        <w:jc w:val="center"/>
        <w:rPr>
          <w:rFonts w:ascii="Arial" w:hAnsi="Arial" w:cs="Arial"/>
          <w:sz w:val="24"/>
          <w:szCs w:val="24"/>
        </w:rPr>
      </w:pPr>
    </w:p>
    <w:p w:rsidR="00147F95" w:rsidRDefault="00147F95" w:rsidP="00EE78F9">
      <w:pPr>
        <w:jc w:val="center"/>
        <w:rPr>
          <w:rFonts w:ascii="Arial" w:hAnsi="Arial" w:cs="Arial"/>
          <w:sz w:val="24"/>
          <w:szCs w:val="24"/>
        </w:rPr>
      </w:pPr>
    </w:p>
    <w:p w:rsidR="00147F95" w:rsidRDefault="00147F95" w:rsidP="00EE78F9">
      <w:pPr>
        <w:jc w:val="center"/>
        <w:rPr>
          <w:rFonts w:ascii="Arial" w:hAnsi="Arial" w:cs="Arial"/>
          <w:sz w:val="24"/>
          <w:szCs w:val="24"/>
        </w:rPr>
      </w:pPr>
    </w:p>
    <w:p w:rsidR="00147F95" w:rsidRDefault="00147F95" w:rsidP="00EE78F9">
      <w:pPr>
        <w:jc w:val="center"/>
        <w:rPr>
          <w:rFonts w:ascii="Arial" w:hAnsi="Arial" w:cs="Arial"/>
          <w:sz w:val="24"/>
          <w:szCs w:val="24"/>
        </w:rPr>
      </w:pPr>
    </w:p>
    <w:p w:rsidR="00147F95" w:rsidRDefault="00147F95" w:rsidP="00EE78F9">
      <w:pPr>
        <w:jc w:val="center"/>
        <w:rPr>
          <w:rFonts w:ascii="Arial" w:hAnsi="Arial" w:cs="Arial"/>
          <w:sz w:val="24"/>
          <w:szCs w:val="24"/>
        </w:rPr>
      </w:pPr>
    </w:p>
    <w:p w:rsidR="00147F95" w:rsidRDefault="00147F95" w:rsidP="00EE78F9">
      <w:pPr>
        <w:jc w:val="center"/>
        <w:rPr>
          <w:rFonts w:ascii="Arial" w:hAnsi="Arial" w:cs="Arial"/>
          <w:sz w:val="24"/>
          <w:szCs w:val="24"/>
        </w:rPr>
      </w:pPr>
    </w:p>
    <w:p w:rsidR="00EE78F9" w:rsidRDefault="00EE78F9" w:rsidP="00EE78F9">
      <w:pPr>
        <w:jc w:val="center"/>
        <w:rPr>
          <w:rFonts w:ascii="Times New Roman" w:eastAsia="Times New Roman" w:hAnsi="Times New Roman" w:cs="Times New Roman"/>
          <w:b/>
          <w:bCs/>
        </w:rPr>
      </w:pPr>
      <w:r>
        <w:rPr>
          <w:rFonts w:ascii="Arial" w:hAnsi="Arial" w:cs="Arial"/>
          <w:sz w:val="24"/>
          <w:szCs w:val="24"/>
        </w:rPr>
        <w:t>Bibliography</w:t>
      </w:r>
    </w:p>
    <w:p w:rsidR="00EE78F9" w:rsidRPr="00EE78F9" w:rsidRDefault="0029527B" w:rsidP="000B5F05">
      <w:pPr>
        <w:spacing w:after="0" w:line="360" w:lineRule="auto"/>
        <w:ind w:left="720" w:right="259" w:hanging="720"/>
        <w:contextualSpacing/>
        <w:rPr>
          <w:rFonts w:ascii="Arial" w:hAnsi="Arial" w:cs="Arial"/>
          <w:sz w:val="24"/>
          <w:szCs w:val="24"/>
        </w:rPr>
      </w:pPr>
      <w:r>
        <w:rPr>
          <w:rFonts w:ascii="Arial" w:eastAsiaTheme="minorHAnsi" w:hAnsi="Arial" w:cs="Arial"/>
          <w:noProof/>
          <w:sz w:val="24"/>
          <w:szCs w:val="24"/>
        </w:rPr>
        <w:pict>
          <v:group id="Group 2" o:spid="_x0000_s1026" style="position:absolute;left:0;text-align:left;margin-left:41.75pt;margin-top:1.65pt;width:514.2pt;height:.1pt;z-index:-251655168;mso-position-horizontal-relative:page" coordorigin="835,33" coordsize="10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">
            <v:shape id="Freeform 3" o:spid="_x0000_s1027" style="position:absolute;left:835;top:33;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AocAA&#10;AADbAAAADwAAAGRycy9kb3ducmV2LnhtbERPS4vCMBC+C/6HMMLeNFVY0a5pWSoVvSi+7kMz25Zt&#10;JqWJ2v33G0HwNh/fc1Zpbxpxp87VlhVMJxEI4sLqmksFl3M+XoBwHlljY5kU/JGDNBkOVhhr++Aj&#10;3U++FCGEXYwKKu/bWEpXVGTQTWxLHLgf2xn0AXal1B0+Qrhp5CyK5tJgzaGhwpayiorf080ouG5x&#10;vzDlIWt2x+XnZn3Nl1k+Vepj1H9/gfDU+7f45d7qMH8Oz1/CAT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CAocAAAADbAAAADwAAAAAAAAAAAAAAAACYAgAAZHJzL2Rvd25y&#10;ZXYueG1sUEsFBgAAAAAEAAQA9QAAAIUDAAAAAA==&#10;" path="m,l10284,e" filled="f" strokecolor="white" strokeweight=".72pt">
              <v:path arrowok="t" o:connecttype="custom" o:connectlocs="0,0;10284,0" o:connectangles="0,0"/>
            </v:shape>
            <w10:wrap anchorx="page"/>
          </v:group>
        </w:pict>
      </w:r>
      <w:r w:rsidR="00EE78F9" w:rsidRPr="00EE78F9">
        <w:rPr>
          <w:rFonts w:ascii="Arial" w:hAnsi="Arial" w:cs="Arial"/>
          <w:sz w:val="24"/>
          <w:szCs w:val="24"/>
        </w:rPr>
        <w:tab/>
      </w:r>
      <w:proofErr w:type="gramStart"/>
      <w:r w:rsidR="00EE78F9" w:rsidRPr="00EE78F9">
        <w:rPr>
          <w:rFonts w:ascii="Arial" w:hAnsi="Arial" w:cs="Arial"/>
          <w:sz w:val="24"/>
          <w:szCs w:val="24"/>
        </w:rPr>
        <w:t>Beckett, J., &amp; Johnson, H.</w:t>
      </w:r>
      <w:proofErr w:type="gramEnd"/>
      <w:r w:rsidR="00EE78F9" w:rsidRPr="00EE78F9">
        <w:rPr>
          <w:rFonts w:ascii="Arial" w:hAnsi="Arial" w:cs="Arial"/>
          <w:sz w:val="24"/>
          <w:szCs w:val="24"/>
        </w:rPr>
        <w:t xml:space="preserve">  </w:t>
      </w:r>
      <w:proofErr w:type="gramStart"/>
      <w:r w:rsidR="00EE78F9" w:rsidRPr="00EE78F9">
        <w:rPr>
          <w:rFonts w:ascii="Arial" w:hAnsi="Arial" w:cs="Arial"/>
          <w:sz w:val="24"/>
          <w:szCs w:val="24"/>
        </w:rPr>
        <w:t>Human development.</w:t>
      </w:r>
      <w:proofErr w:type="gramEnd"/>
      <w:r w:rsidR="00EE78F9" w:rsidRPr="00EE78F9">
        <w:rPr>
          <w:rFonts w:ascii="Arial" w:hAnsi="Arial" w:cs="Arial"/>
          <w:sz w:val="24"/>
          <w:szCs w:val="24"/>
        </w:rPr>
        <w:t xml:space="preserve">  </w:t>
      </w:r>
      <w:proofErr w:type="gramStart"/>
      <w:r w:rsidR="00EE78F9" w:rsidRPr="00EE78F9">
        <w:rPr>
          <w:rFonts w:ascii="Arial" w:hAnsi="Arial" w:cs="Arial"/>
          <w:sz w:val="24"/>
          <w:szCs w:val="24"/>
        </w:rPr>
        <w:t xml:space="preserve">In </w:t>
      </w:r>
      <w:r w:rsidR="00EE78F9" w:rsidRPr="00EE78F9">
        <w:rPr>
          <w:rFonts w:ascii="Arial" w:hAnsi="Arial" w:cs="Arial"/>
          <w:i/>
          <w:sz w:val="24"/>
          <w:szCs w:val="24"/>
        </w:rPr>
        <w:t>Encyclopedia of Social Work</w:t>
      </w:r>
      <w:r w:rsidR="00EE78F9" w:rsidRPr="00EE78F9">
        <w:rPr>
          <w:rFonts w:ascii="Arial" w:hAnsi="Arial" w:cs="Arial"/>
          <w:sz w:val="24"/>
          <w:szCs w:val="24"/>
        </w:rPr>
        <w:t>, 19</w:t>
      </w:r>
      <w:proofErr w:type="spellStart"/>
      <w:r w:rsidR="00EE78F9" w:rsidRPr="00EE78F9">
        <w:rPr>
          <w:rFonts w:ascii="Arial" w:hAnsi="Arial" w:cs="Arial"/>
          <w:position w:val="11"/>
          <w:sz w:val="24"/>
          <w:szCs w:val="24"/>
        </w:rPr>
        <w:t>th</w:t>
      </w:r>
      <w:proofErr w:type="spellEnd"/>
      <w:r w:rsidR="00EE78F9" w:rsidRPr="00EE78F9">
        <w:rPr>
          <w:rFonts w:ascii="Arial" w:hAnsi="Arial" w:cs="Arial"/>
          <w:spacing w:val="11"/>
          <w:position w:val="11"/>
          <w:sz w:val="24"/>
          <w:szCs w:val="24"/>
        </w:rPr>
        <w:t xml:space="preserve"> </w:t>
      </w:r>
      <w:r w:rsidR="00EE78F9" w:rsidRPr="00EE78F9">
        <w:rPr>
          <w:rFonts w:ascii="Arial" w:hAnsi="Arial" w:cs="Arial"/>
          <w:sz w:val="24"/>
          <w:szCs w:val="24"/>
        </w:rPr>
        <w:t>edition,</w:t>
      </w:r>
      <w:r w:rsidR="00EE78F9">
        <w:rPr>
          <w:rFonts w:ascii="Arial" w:hAnsi="Arial" w:cs="Arial"/>
          <w:sz w:val="24"/>
          <w:szCs w:val="24"/>
        </w:rPr>
        <w:t xml:space="preserve"> </w:t>
      </w:r>
      <w:r w:rsidR="00EE78F9" w:rsidRPr="00EE78F9">
        <w:rPr>
          <w:rFonts w:ascii="Arial" w:hAnsi="Arial" w:cs="Arial"/>
          <w:sz w:val="24"/>
          <w:szCs w:val="24"/>
        </w:rPr>
        <w:t>vol. 3, pp. 1385-1405.</w:t>
      </w:r>
      <w:proofErr w:type="gramEnd"/>
      <w:r w:rsidR="00EE78F9" w:rsidRPr="00EE78F9">
        <w:rPr>
          <w:rFonts w:ascii="Arial" w:hAnsi="Arial" w:cs="Arial"/>
          <w:sz w:val="24"/>
          <w:szCs w:val="24"/>
        </w:rPr>
        <w:t xml:space="preserve">  Washington: National Association of Social</w:t>
      </w:r>
      <w:r w:rsidR="00EE78F9" w:rsidRPr="00EE78F9">
        <w:rPr>
          <w:rFonts w:ascii="Arial" w:hAnsi="Arial" w:cs="Arial"/>
          <w:spacing w:val="-9"/>
          <w:sz w:val="24"/>
          <w:szCs w:val="24"/>
        </w:rPr>
        <w:t xml:space="preserve"> </w:t>
      </w:r>
      <w:r w:rsidR="00EE78F9" w:rsidRPr="00EE78F9">
        <w:rPr>
          <w:rFonts w:ascii="Arial" w:hAnsi="Arial" w:cs="Arial"/>
          <w:sz w:val="24"/>
          <w:szCs w:val="24"/>
        </w:rPr>
        <w:t>Workers.</w:t>
      </w:r>
    </w:p>
    <w:p w:rsidR="00EE78F9" w:rsidRPr="00EE78F9" w:rsidRDefault="00EE78F9" w:rsidP="000B5F05">
      <w:pPr>
        <w:pStyle w:val="BodyText"/>
        <w:spacing w:after="0" w:line="360" w:lineRule="auto"/>
        <w:ind w:left="720" w:right="253" w:hanging="720"/>
        <w:contextualSpacing/>
        <w:rPr>
          <w:rFonts w:ascii="Arial" w:hAnsi="Arial" w:cs="Arial"/>
          <w:sz w:val="24"/>
          <w:szCs w:val="24"/>
        </w:rPr>
      </w:pPr>
      <w:r w:rsidRPr="00EE78F9">
        <w:rPr>
          <w:rFonts w:ascii="Arial" w:hAnsi="Arial" w:cs="Arial"/>
          <w:sz w:val="24"/>
          <w:szCs w:val="24"/>
        </w:rPr>
        <w:tab/>
      </w:r>
      <w:proofErr w:type="spellStart"/>
      <w:r w:rsidRPr="00EE78F9">
        <w:rPr>
          <w:rFonts w:ascii="Arial" w:hAnsi="Arial" w:cs="Arial"/>
          <w:sz w:val="24"/>
          <w:szCs w:val="24"/>
        </w:rPr>
        <w:t>Chaskin</w:t>
      </w:r>
      <w:proofErr w:type="spellEnd"/>
      <w:r w:rsidRPr="00EE78F9">
        <w:rPr>
          <w:rFonts w:ascii="Arial" w:hAnsi="Arial" w:cs="Arial"/>
          <w:sz w:val="24"/>
          <w:szCs w:val="24"/>
        </w:rPr>
        <w:t>, R. (1997). Perspectives on Neighborhood and Community: A Review of the</w:t>
      </w:r>
      <w:r w:rsidRPr="00EE78F9">
        <w:rPr>
          <w:rFonts w:ascii="Arial" w:hAnsi="Arial" w:cs="Arial"/>
          <w:spacing w:val="-18"/>
          <w:sz w:val="24"/>
          <w:szCs w:val="24"/>
        </w:rPr>
        <w:t xml:space="preserve"> </w:t>
      </w:r>
      <w:r w:rsidRPr="00EE78F9">
        <w:rPr>
          <w:rFonts w:ascii="Arial" w:hAnsi="Arial" w:cs="Arial"/>
          <w:sz w:val="24"/>
          <w:szCs w:val="24"/>
        </w:rPr>
        <w:t>Literature.</w:t>
      </w:r>
    </w:p>
    <w:p w:rsidR="00EE78F9" w:rsidRPr="00EE78F9" w:rsidRDefault="00EE78F9" w:rsidP="000B5F05">
      <w:pPr>
        <w:spacing w:after="0" w:line="360" w:lineRule="auto"/>
        <w:ind w:left="1440" w:right="253" w:hanging="720"/>
        <w:contextualSpacing/>
        <w:rPr>
          <w:rFonts w:ascii="Arial" w:eastAsia="Times New Roman" w:hAnsi="Arial" w:cs="Arial"/>
          <w:sz w:val="24"/>
          <w:szCs w:val="24"/>
        </w:rPr>
      </w:pPr>
      <w:r w:rsidRPr="00EE78F9">
        <w:rPr>
          <w:rFonts w:ascii="Arial" w:hAnsi="Arial" w:cs="Arial"/>
          <w:i/>
          <w:sz w:val="24"/>
          <w:szCs w:val="24"/>
        </w:rPr>
        <w:t>Social Service Review</w:t>
      </w:r>
      <w:r w:rsidRPr="00EE78F9">
        <w:rPr>
          <w:rFonts w:ascii="Arial" w:hAnsi="Arial" w:cs="Arial"/>
          <w:sz w:val="24"/>
          <w:szCs w:val="24"/>
        </w:rPr>
        <w:t>, 71(4),</w:t>
      </w:r>
      <w:r w:rsidRPr="00EE78F9">
        <w:rPr>
          <w:rFonts w:ascii="Arial" w:hAnsi="Arial" w:cs="Arial"/>
          <w:spacing w:val="-6"/>
          <w:sz w:val="24"/>
          <w:szCs w:val="24"/>
        </w:rPr>
        <w:t xml:space="preserve"> </w:t>
      </w:r>
      <w:r w:rsidRPr="00EE78F9">
        <w:rPr>
          <w:rFonts w:ascii="Arial" w:hAnsi="Arial" w:cs="Arial"/>
          <w:sz w:val="24"/>
          <w:szCs w:val="24"/>
        </w:rPr>
        <w:t>521-548.</w:t>
      </w:r>
    </w:p>
    <w:p w:rsidR="00EE78F9" w:rsidRPr="00EE78F9" w:rsidRDefault="00EE78F9" w:rsidP="000B5F05">
      <w:pPr>
        <w:pStyle w:val="BodyText"/>
        <w:spacing w:after="0" w:line="360" w:lineRule="auto"/>
        <w:ind w:left="1440" w:right="1360" w:hanging="720"/>
        <w:contextualSpacing/>
        <w:rPr>
          <w:rFonts w:ascii="Arial" w:hAnsi="Arial" w:cs="Arial"/>
          <w:sz w:val="24"/>
          <w:szCs w:val="24"/>
        </w:rPr>
      </w:pPr>
      <w:proofErr w:type="spellStart"/>
      <w:r w:rsidRPr="00EE78F9">
        <w:rPr>
          <w:rFonts w:ascii="Arial" w:hAnsi="Arial" w:cs="Arial"/>
          <w:sz w:val="24"/>
          <w:szCs w:val="24"/>
        </w:rPr>
        <w:t>Coulton</w:t>
      </w:r>
      <w:proofErr w:type="spellEnd"/>
      <w:r w:rsidRPr="00EE78F9">
        <w:rPr>
          <w:rFonts w:ascii="Arial" w:hAnsi="Arial" w:cs="Arial"/>
          <w:sz w:val="24"/>
          <w:szCs w:val="24"/>
        </w:rPr>
        <w:t>, C.J. (2003). Metropolitan Inequities and the Ecology of Work: Implications</w:t>
      </w:r>
      <w:r w:rsidRPr="00EE78F9">
        <w:rPr>
          <w:rFonts w:ascii="Arial" w:hAnsi="Arial" w:cs="Arial"/>
          <w:spacing w:val="-16"/>
          <w:sz w:val="24"/>
          <w:szCs w:val="24"/>
        </w:rPr>
        <w:t xml:space="preserve"> </w:t>
      </w:r>
      <w:r w:rsidRPr="00EE78F9">
        <w:rPr>
          <w:rFonts w:ascii="Arial" w:hAnsi="Arial" w:cs="Arial"/>
          <w:sz w:val="24"/>
          <w:szCs w:val="24"/>
        </w:rPr>
        <w:t xml:space="preserve">for Welfare Reform. </w:t>
      </w:r>
      <w:r w:rsidRPr="00EE78F9">
        <w:rPr>
          <w:rFonts w:ascii="Arial" w:hAnsi="Arial" w:cs="Arial"/>
          <w:i/>
          <w:sz w:val="24"/>
          <w:szCs w:val="24"/>
        </w:rPr>
        <w:t>Social Service Review</w:t>
      </w:r>
      <w:r w:rsidRPr="00EE78F9">
        <w:rPr>
          <w:rFonts w:ascii="Arial" w:hAnsi="Arial" w:cs="Arial"/>
          <w:sz w:val="24"/>
          <w:szCs w:val="24"/>
        </w:rPr>
        <w:t>,</w:t>
      </w:r>
      <w:r w:rsidRPr="00EE78F9">
        <w:rPr>
          <w:rFonts w:ascii="Arial" w:hAnsi="Arial" w:cs="Arial"/>
          <w:spacing w:val="-10"/>
          <w:sz w:val="24"/>
          <w:szCs w:val="24"/>
        </w:rPr>
        <w:t xml:space="preserve"> </w:t>
      </w:r>
      <w:r w:rsidRPr="00EE78F9">
        <w:rPr>
          <w:rFonts w:ascii="Arial" w:hAnsi="Arial" w:cs="Arial"/>
          <w:sz w:val="24"/>
          <w:szCs w:val="24"/>
        </w:rPr>
        <w:t>159-190.</w:t>
      </w:r>
    </w:p>
    <w:p w:rsidR="00EE78F9" w:rsidRPr="00EE78F9" w:rsidRDefault="00EE78F9" w:rsidP="000B5F05">
      <w:pPr>
        <w:spacing w:before="27" w:after="0" w:line="360" w:lineRule="auto"/>
        <w:ind w:left="1440" w:right="253" w:hanging="720"/>
        <w:contextualSpacing/>
        <w:rPr>
          <w:rFonts w:ascii="Arial" w:eastAsia="Times New Roman" w:hAnsi="Arial" w:cs="Arial"/>
          <w:sz w:val="24"/>
          <w:szCs w:val="24"/>
        </w:rPr>
      </w:pPr>
      <w:proofErr w:type="spellStart"/>
      <w:r w:rsidRPr="00EE78F9">
        <w:rPr>
          <w:rFonts w:ascii="Arial" w:hAnsi="Arial" w:cs="Arial"/>
          <w:sz w:val="24"/>
          <w:szCs w:val="24"/>
        </w:rPr>
        <w:t>Cowger</w:t>
      </w:r>
      <w:proofErr w:type="spellEnd"/>
      <w:r w:rsidRPr="00EE78F9">
        <w:rPr>
          <w:rFonts w:ascii="Arial" w:hAnsi="Arial" w:cs="Arial"/>
          <w:sz w:val="24"/>
          <w:szCs w:val="24"/>
        </w:rPr>
        <w:t xml:space="preserve">, C. &amp; </w:t>
      </w:r>
      <w:proofErr w:type="spellStart"/>
      <w:r w:rsidRPr="00EE78F9">
        <w:rPr>
          <w:rFonts w:ascii="Arial" w:hAnsi="Arial" w:cs="Arial"/>
          <w:sz w:val="24"/>
          <w:szCs w:val="24"/>
        </w:rPr>
        <w:t>Snively</w:t>
      </w:r>
      <w:proofErr w:type="spellEnd"/>
      <w:r w:rsidRPr="00EE78F9">
        <w:rPr>
          <w:rFonts w:ascii="Arial" w:hAnsi="Arial" w:cs="Arial"/>
          <w:sz w:val="24"/>
          <w:szCs w:val="24"/>
        </w:rPr>
        <w:t>, C. (2002). Assessing client strengths: Individual, family, and</w:t>
      </w:r>
      <w:r w:rsidRPr="00EE78F9">
        <w:rPr>
          <w:rFonts w:ascii="Arial" w:hAnsi="Arial" w:cs="Arial"/>
          <w:spacing w:val="-14"/>
          <w:sz w:val="24"/>
          <w:szCs w:val="24"/>
        </w:rPr>
        <w:t xml:space="preserve"> </w:t>
      </w:r>
      <w:r w:rsidRPr="00EE78F9">
        <w:rPr>
          <w:rFonts w:ascii="Arial" w:hAnsi="Arial" w:cs="Arial"/>
          <w:sz w:val="24"/>
          <w:szCs w:val="24"/>
        </w:rPr>
        <w:t xml:space="preserve">community empowerment.  In D. </w:t>
      </w:r>
      <w:proofErr w:type="spellStart"/>
      <w:r w:rsidRPr="00EE78F9">
        <w:rPr>
          <w:rFonts w:ascii="Arial" w:hAnsi="Arial" w:cs="Arial"/>
          <w:sz w:val="24"/>
          <w:szCs w:val="24"/>
        </w:rPr>
        <w:t>Saleeby</w:t>
      </w:r>
      <w:proofErr w:type="spellEnd"/>
      <w:r w:rsidRPr="00EE78F9">
        <w:rPr>
          <w:rFonts w:ascii="Arial" w:hAnsi="Arial" w:cs="Arial"/>
          <w:sz w:val="24"/>
          <w:szCs w:val="24"/>
        </w:rPr>
        <w:t xml:space="preserve">, (Ed.), </w:t>
      </w:r>
      <w:proofErr w:type="gramStart"/>
      <w:r w:rsidRPr="00EE78F9">
        <w:rPr>
          <w:rFonts w:ascii="Arial" w:hAnsi="Arial" w:cs="Arial"/>
          <w:i/>
          <w:sz w:val="24"/>
          <w:szCs w:val="24"/>
        </w:rPr>
        <w:t>The</w:t>
      </w:r>
      <w:proofErr w:type="gramEnd"/>
      <w:r w:rsidRPr="00EE78F9">
        <w:rPr>
          <w:rFonts w:ascii="Arial" w:hAnsi="Arial" w:cs="Arial"/>
          <w:i/>
          <w:sz w:val="24"/>
          <w:szCs w:val="24"/>
        </w:rPr>
        <w:t xml:space="preserve"> strengths perspective in social</w:t>
      </w:r>
      <w:r w:rsidRPr="00EE78F9">
        <w:rPr>
          <w:rFonts w:ascii="Arial" w:hAnsi="Arial" w:cs="Arial"/>
          <w:i/>
          <w:spacing w:val="-11"/>
          <w:sz w:val="24"/>
          <w:szCs w:val="24"/>
        </w:rPr>
        <w:t xml:space="preserve"> </w:t>
      </w:r>
      <w:proofErr w:type="spellStart"/>
      <w:r w:rsidRPr="00EE78F9">
        <w:rPr>
          <w:rFonts w:ascii="Arial" w:hAnsi="Arial" w:cs="Arial"/>
          <w:i/>
          <w:sz w:val="24"/>
          <w:szCs w:val="24"/>
        </w:rPr>
        <w:t>workpractice</w:t>
      </w:r>
      <w:proofErr w:type="spellEnd"/>
      <w:r w:rsidRPr="00EE78F9">
        <w:rPr>
          <w:rFonts w:ascii="Arial" w:hAnsi="Arial" w:cs="Arial"/>
          <w:i/>
          <w:sz w:val="24"/>
          <w:szCs w:val="24"/>
        </w:rPr>
        <w:t xml:space="preserve">.  </w:t>
      </w:r>
      <w:r w:rsidRPr="00EE78F9">
        <w:rPr>
          <w:rFonts w:ascii="Arial" w:hAnsi="Arial" w:cs="Arial"/>
          <w:sz w:val="24"/>
          <w:szCs w:val="24"/>
        </w:rPr>
        <w:t>New York: Longman Press, Ch.</w:t>
      </w:r>
      <w:r w:rsidRPr="00EE78F9">
        <w:rPr>
          <w:rFonts w:ascii="Arial" w:hAnsi="Arial" w:cs="Arial"/>
          <w:spacing w:val="-5"/>
          <w:sz w:val="24"/>
          <w:szCs w:val="24"/>
        </w:rPr>
        <w:t xml:space="preserve"> </w:t>
      </w:r>
      <w:r w:rsidRPr="00EE78F9">
        <w:rPr>
          <w:rFonts w:ascii="Arial" w:hAnsi="Arial" w:cs="Arial"/>
          <w:sz w:val="24"/>
          <w:szCs w:val="24"/>
        </w:rPr>
        <w:t>7.</w:t>
      </w:r>
    </w:p>
    <w:p w:rsidR="00EE78F9" w:rsidRPr="00EE78F9" w:rsidRDefault="00EE78F9" w:rsidP="000B5F05">
      <w:pPr>
        <w:spacing w:after="0" w:line="360" w:lineRule="auto"/>
        <w:ind w:left="720" w:right="1360" w:hanging="720"/>
        <w:contextualSpacing/>
        <w:rPr>
          <w:rFonts w:ascii="Arial" w:hAnsi="Arial" w:cs="Arial"/>
          <w:sz w:val="24"/>
          <w:szCs w:val="24"/>
        </w:rPr>
      </w:pPr>
      <w:r w:rsidRPr="00EE78F9">
        <w:rPr>
          <w:rFonts w:ascii="Arial" w:hAnsi="Arial" w:cs="Arial"/>
          <w:sz w:val="24"/>
          <w:szCs w:val="24"/>
        </w:rPr>
        <w:tab/>
      </w:r>
      <w:proofErr w:type="spellStart"/>
      <w:r w:rsidRPr="00EE78F9">
        <w:rPr>
          <w:rFonts w:ascii="Arial" w:hAnsi="Arial" w:cs="Arial"/>
          <w:sz w:val="24"/>
          <w:szCs w:val="24"/>
        </w:rPr>
        <w:t>Fellin</w:t>
      </w:r>
      <w:proofErr w:type="spellEnd"/>
      <w:r w:rsidRPr="00EE78F9">
        <w:rPr>
          <w:rFonts w:ascii="Arial" w:hAnsi="Arial" w:cs="Arial"/>
          <w:sz w:val="24"/>
          <w:szCs w:val="24"/>
        </w:rPr>
        <w:t xml:space="preserve">, P. (2001). </w:t>
      </w:r>
      <w:proofErr w:type="gramStart"/>
      <w:r w:rsidRPr="00EE78F9">
        <w:rPr>
          <w:rFonts w:ascii="Arial" w:hAnsi="Arial" w:cs="Arial"/>
          <w:i/>
          <w:sz w:val="24"/>
          <w:szCs w:val="24"/>
        </w:rPr>
        <w:t xml:space="preserve">The Community and the Social Worker </w:t>
      </w:r>
      <w:r w:rsidRPr="00EE78F9">
        <w:rPr>
          <w:rFonts w:ascii="Arial" w:hAnsi="Arial" w:cs="Arial"/>
          <w:sz w:val="24"/>
          <w:szCs w:val="24"/>
        </w:rPr>
        <w:t>(3rd Ed.).</w:t>
      </w:r>
      <w:proofErr w:type="gramEnd"/>
      <w:r w:rsidRPr="00EE78F9">
        <w:rPr>
          <w:rFonts w:ascii="Arial" w:hAnsi="Arial" w:cs="Arial"/>
          <w:sz w:val="24"/>
          <w:szCs w:val="24"/>
        </w:rPr>
        <w:t xml:space="preserve"> Itasca, IL:</w:t>
      </w:r>
      <w:r w:rsidRPr="00EE78F9">
        <w:rPr>
          <w:rFonts w:ascii="Arial" w:hAnsi="Arial" w:cs="Arial"/>
          <w:spacing w:val="-9"/>
          <w:sz w:val="24"/>
          <w:szCs w:val="24"/>
        </w:rPr>
        <w:t xml:space="preserve"> </w:t>
      </w:r>
      <w:r w:rsidRPr="00EE78F9">
        <w:rPr>
          <w:rFonts w:ascii="Arial" w:hAnsi="Arial" w:cs="Arial"/>
          <w:sz w:val="24"/>
          <w:szCs w:val="24"/>
        </w:rPr>
        <w:t xml:space="preserve">Peacock. </w:t>
      </w:r>
      <w:proofErr w:type="gramStart"/>
      <w:r w:rsidRPr="00EE78F9">
        <w:rPr>
          <w:rFonts w:ascii="Arial" w:hAnsi="Arial" w:cs="Arial"/>
          <w:sz w:val="24"/>
          <w:szCs w:val="24"/>
        </w:rPr>
        <w:t>Gladwell, M. (2000).</w:t>
      </w:r>
      <w:proofErr w:type="gramEnd"/>
      <w:r w:rsidRPr="00EE78F9">
        <w:rPr>
          <w:rFonts w:ascii="Arial" w:hAnsi="Arial" w:cs="Arial"/>
          <w:sz w:val="24"/>
          <w:szCs w:val="24"/>
        </w:rPr>
        <w:t xml:space="preserve"> </w:t>
      </w:r>
      <w:r w:rsidRPr="00EE78F9">
        <w:rPr>
          <w:rFonts w:ascii="Arial" w:hAnsi="Arial" w:cs="Arial"/>
          <w:i/>
          <w:sz w:val="24"/>
          <w:szCs w:val="24"/>
        </w:rPr>
        <w:t>The tipping point: How little things can make a big difference</w:t>
      </w:r>
      <w:r w:rsidRPr="00EE78F9">
        <w:rPr>
          <w:rFonts w:ascii="Arial" w:hAnsi="Arial" w:cs="Arial"/>
          <w:sz w:val="24"/>
          <w:szCs w:val="24"/>
        </w:rPr>
        <w:t>.</w:t>
      </w:r>
      <w:r w:rsidRPr="00EE78F9">
        <w:rPr>
          <w:rFonts w:ascii="Arial" w:hAnsi="Arial" w:cs="Arial"/>
          <w:spacing w:val="-13"/>
          <w:sz w:val="24"/>
          <w:szCs w:val="24"/>
        </w:rPr>
        <w:t xml:space="preserve"> </w:t>
      </w:r>
      <w:proofErr w:type="spellStart"/>
      <w:r w:rsidRPr="00EE78F9">
        <w:rPr>
          <w:rFonts w:ascii="Arial" w:hAnsi="Arial" w:cs="Arial"/>
          <w:sz w:val="24"/>
          <w:szCs w:val="24"/>
        </w:rPr>
        <w:t>NewYork</w:t>
      </w:r>
      <w:proofErr w:type="spellEnd"/>
      <w:r w:rsidRPr="00EE78F9">
        <w:rPr>
          <w:rFonts w:ascii="Arial" w:hAnsi="Arial" w:cs="Arial"/>
          <w:sz w:val="24"/>
          <w:szCs w:val="24"/>
        </w:rPr>
        <w:t>: Little, Brown. Ch.</w:t>
      </w:r>
      <w:r w:rsidRPr="00EE78F9">
        <w:rPr>
          <w:rFonts w:ascii="Arial" w:hAnsi="Arial" w:cs="Arial"/>
          <w:spacing w:val="-7"/>
          <w:sz w:val="24"/>
          <w:szCs w:val="24"/>
        </w:rPr>
        <w:t xml:space="preserve"> </w:t>
      </w:r>
      <w:r w:rsidRPr="00EE78F9">
        <w:rPr>
          <w:rFonts w:ascii="Arial" w:hAnsi="Arial" w:cs="Arial"/>
          <w:sz w:val="24"/>
          <w:szCs w:val="24"/>
        </w:rPr>
        <w:t>1.</w:t>
      </w:r>
    </w:p>
    <w:p w:rsidR="00EE78F9" w:rsidRPr="00EE78F9" w:rsidRDefault="00EE78F9" w:rsidP="000B5F05">
      <w:pPr>
        <w:pStyle w:val="BodyText"/>
        <w:spacing w:after="0" w:line="360" w:lineRule="auto"/>
        <w:ind w:left="720" w:right="253" w:hanging="720"/>
        <w:contextualSpacing/>
        <w:rPr>
          <w:rFonts w:ascii="Arial" w:eastAsia="Times New Roman" w:hAnsi="Arial" w:cs="Arial"/>
          <w:sz w:val="24"/>
          <w:szCs w:val="24"/>
        </w:rPr>
      </w:pPr>
      <w:r w:rsidRPr="00EE78F9">
        <w:rPr>
          <w:rFonts w:ascii="Arial" w:hAnsi="Arial" w:cs="Arial"/>
          <w:sz w:val="24"/>
          <w:szCs w:val="24"/>
        </w:rPr>
        <w:tab/>
      </w:r>
      <w:proofErr w:type="gramStart"/>
      <w:r w:rsidRPr="00EE78F9">
        <w:rPr>
          <w:rFonts w:ascii="Arial" w:hAnsi="Arial" w:cs="Arial"/>
          <w:sz w:val="24"/>
          <w:szCs w:val="24"/>
        </w:rPr>
        <w:t>Graham, E., &amp; Boyce, J. (1995).</w:t>
      </w:r>
      <w:proofErr w:type="gramEnd"/>
      <w:r w:rsidRPr="00EE78F9">
        <w:rPr>
          <w:rFonts w:ascii="Arial" w:hAnsi="Arial" w:cs="Arial"/>
          <w:sz w:val="24"/>
          <w:szCs w:val="24"/>
        </w:rPr>
        <w:t xml:space="preserve">  A south Bronx street rises through the toil of</w:t>
      </w:r>
      <w:r w:rsidRPr="00EE78F9">
        <w:rPr>
          <w:rFonts w:ascii="Arial" w:hAnsi="Arial" w:cs="Arial"/>
          <w:spacing w:val="-12"/>
          <w:sz w:val="24"/>
          <w:szCs w:val="24"/>
        </w:rPr>
        <w:t xml:space="preserve"> </w:t>
      </w:r>
      <w:r w:rsidRPr="00EE78F9">
        <w:rPr>
          <w:rFonts w:ascii="Arial" w:hAnsi="Arial" w:cs="Arial"/>
          <w:sz w:val="24"/>
          <w:szCs w:val="24"/>
        </w:rPr>
        <w:t>poor</w:t>
      </w:r>
      <w:r>
        <w:rPr>
          <w:rFonts w:ascii="Arial" w:hAnsi="Arial" w:cs="Arial"/>
          <w:sz w:val="24"/>
          <w:szCs w:val="24"/>
        </w:rPr>
        <w:t xml:space="preserve"> </w:t>
      </w:r>
      <w:r w:rsidRPr="00EE78F9">
        <w:rPr>
          <w:rFonts w:ascii="Arial" w:hAnsi="Arial" w:cs="Arial"/>
          <w:sz w:val="24"/>
          <w:szCs w:val="24"/>
        </w:rPr>
        <w:t xml:space="preserve">homesteaders. </w:t>
      </w:r>
      <w:proofErr w:type="gramStart"/>
      <w:r w:rsidRPr="00EE78F9">
        <w:rPr>
          <w:rFonts w:ascii="Arial" w:hAnsi="Arial" w:cs="Arial"/>
          <w:sz w:val="24"/>
          <w:szCs w:val="24"/>
        </w:rPr>
        <w:t xml:space="preserve">In P. </w:t>
      </w:r>
      <w:proofErr w:type="spellStart"/>
      <w:r w:rsidRPr="00EE78F9">
        <w:rPr>
          <w:rFonts w:ascii="Arial" w:hAnsi="Arial" w:cs="Arial"/>
          <w:sz w:val="24"/>
          <w:szCs w:val="24"/>
        </w:rPr>
        <w:t>Fellin</w:t>
      </w:r>
      <w:proofErr w:type="spellEnd"/>
      <w:r w:rsidRPr="00EE78F9">
        <w:rPr>
          <w:rFonts w:ascii="Arial" w:hAnsi="Arial" w:cs="Arial"/>
          <w:sz w:val="24"/>
          <w:szCs w:val="24"/>
        </w:rPr>
        <w:t xml:space="preserve"> (Ed.), </w:t>
      </w:r>
      <w:r w:rsidRPr="00EE78F9">
        <w:rPr>
          <w:rFonts w:ascii="Arial" w:hAnsi="Arial" w:cs="Arial"/>
          <w:i/>
          <w:sz w:val="24"/>
          <w:szCs w:val="24"/>
        </w:rPr>
        <w:t xml:space="preserve">The Community and the Social Worker </w:t>
      </w:r>
      <w:r w:rsidRPr="00EE78F9">
        <w:rPr>
          <w:rFonts w:ascii="Arial" w:hAnsi="Arial" w:cs="Arial"/>
          <w:sz w:val="24"/>
          <w:szCs w:val="24"/>
        </w:rPr>
        <w:t>(2</w:t>
      </w:r>
      <w:proofErr w:type="spellStart"/>
      <w:r w:rsidRPr="00EE78F9">
        <w:rPr>
          <w:rFonts w:ascii="Arial" w:hAnsi="Arial" w:cs="Arial"/>
          <w:position w:val="11"/>
          <w:sz w:val="24"/>
          <w:szCs w:val="24"/>
        </w:rPr>
        <w:t>nd</w:t>
      </w:r>
      <w:proofErr w:type="spellEnd"/>
      <w:r w:rsidRPr="00EE78F9">
        <w:rPr>
          <w:rFonts w:ascii="Arial" w:hAnsi="Arial" w:cs="Arial"/>
          <w:position w:val="11"/>
          <w:sz w:val="24"/>
          <w:szCs w:val="24"/>
        </w:rPr>
        <w:t xml:space="preserve"> </w:t>
      </w:r>
      <w:r w:rsidRPr="00EE78F9">
        <w:rPr>
          <w:rFonts w:ascii="Arial" w:hAnsi="Arial" w:cs="Arial"/>
          <w:sz w:val="24"/>
          <w:szCs w:val="24"/>
        </w:rPr>
        <w:t>Ed.)</w:t>
      </w:r>
      <w:proofErr w:type="gramEnd"/>
      <w:r w:rsidRPr="00EE78F9">
        <w:rPr>
          <w:rFonts w:ascii="Arial" w:hAnsi="Arial" w:cs="Arial"/>
          <w:sz w:val="24"/>
          <w:szCs w:val="24"/>
        </w:rPr>
        <w:t xml:space="preserve"> (pp.</w:t>
      </w:r>
      <w:r w:rsidRPr="00EE78F9">
        <w:rPr>
          <w:rFonts w:ascii="Arial" w:hAnsi="Arial" w:cs="Arial"/>
          <w:spacing w:val="11"/>
          <w:sz w:val="24"/>
          <w:szCs w:val="24"/>
        </w:rPr>
        <w:t xml:space="preserve"> </w:t>
      </w:r>
      <w:r w:rsidRPr="00EE78F9">
        <w:rPr>
          <w:rFonts w:ascii="Arial" w:hAnsi="Arial" w:cs="Arial"/>
          <w:sz w:val="24"/>
          <w:szCs w:val="24"/>
        </w:rPr>
        <w:t>91-95). Itasca, IL: Peacock</w:t>
      </w:r>
      <w:r w:rsidRPr="00EE78F9">
        <w:rPr>
          <w:rFonts w:ascii="Arial" w:hAnsi="Arial" w:cs="Arial"/>
          <w:spacing w:val="-8"/>
          <w:sz w:val="24"/>
          <w:szCs w:val="24"/>
        </w:rPr>
        <w:t xml:space="preserve"> </w:t>
      </w:r>
      <w:r w:rsidRPr="00EE78F9">
        <w:rPr>
          <w:rFonts w:ascii="Arial" w:hAnsi="Arial" w:cs="Arial"/>
          <w:sz w:val="24"/>
          <w:szCs w:val="24"/>
        </w:rPr>
        <w:t>Publishers.</w:t>
      </w:r>
    </w:p>
    <w:p w:rsidR="00EE78F9" w:rsidRPr="00EE78F9" w:rsidRDefault="00EE78F9" w:rsidP="000B5F05">
      <w:pPr>
        <w:spacing w:before="39" w:after="0" w:line="360" w:lineRule="auto"/>
        <w:ind w:left="1440" w:right="1360" w:hanging="720"/>
        <w:contextualSpacing/>
        <w:rPr>
          <w:rFonts w:ascii="Arial" w:eastAsia="Times New Roman" w:hAnsi="Arial" w:cs="Arial"/>
          <w:sz w:val="24"/>
          <w:szCs w:val="24"/>
        </w:rPr>
      </w:pPr>
      <w:proofErr w:type="spellStart"/>
      <w:r w:rsidRPr="00EE78F9">
        <w:rPr>
          <w:rFonts w:ascii="Arial" w:hAnsi="Arial" w:cs="Arial"/>
          <w:sz w:val="24"/>
          <w:szCs w:val="24"/>
        </w:rPr>
        <w:t>Hardina</w:t>
      </w:r>
      <w:proofErr w:type="spellEnd"/>
      <w:r w:rsidRPr="00EE78F9">
        <w:rPr>
          <w:rFonts w:ascii="Arial" w:hAnsi="Arial" w:cs="Arial"/>
          <w:sz w:val="24"/>
          <w:szCs w:val="24"/>
        </w:rPr>
        <w:t xml:space="preserve">, D. (2003). </w:t>
      </w:r>
      <w:proofErr w:type="gramStart"/>
      <w:r w:rsidRPr="00EE78F9">
        <w:rPr>
          <w:rFonts w:ascii="Arial" w:hAnsi="Arial" w:cs="Arial"/>
          <w:sz w:val="24"/>
          <w:szCs w:val="24"/>
        </w:rPr>
        <w:t>Linking citizen participation to empowerment practice: A</w:t>
      </w:r>
      <w:r w:rsidRPr="00EE78F9">
        <w:rPr>
          <w:rFonts w:ascii="Arial" w:hAnsi="Arial" w:cs="Arial"/>
          <w:spacing w:val="-15"/>
          <w:sz w:val="24"/>
          <w:szCs w:val="24"/>
        </w:rPr>
        <w:t xml:space="preserve"> </w:t>
      </w:r>
      <w:r>
        <w:rPr>
          <w:rFonts w:ascii="Arial" w:hAnsi="Arial" w:cs="Arial"/>
          <w:spacing w:val="-15"/>
          <w:sz w:val="24"/>
          <w:szCs w:val="24"/>
        </w:rPr>
        <w:t>h</w:t>
      </w:r>
      <w:r w:rsidRPr="00EE78F9">
        <w:rPr>
          <w:rFonts w:ascii="Arial" w:hAnsi="Arial" w:cs="Arial"/>
          <w:sz w:val="24"/>
          <w:szCs w:val="24"/>
        </w:rPr>
        <w:t>istorical overview.</w:t>
      </w:r>
      <w:proofErr w:type="gramEnd"/>
      <w:r w:rsidRPr="00EE78F9">
        <w:rPr>
          <w:rFonts w:ascii="Arial" w:hAnsi="Arial" w:cs="Arial"/>
          <w:sz w:val="24"/>
          <w:szCs w:val="24"/>
        </w:rPr>
        <w:t xml:space="preserve"> </w:t>
      </w:r>
      <w:r w:rsidRPr="00EE78F9">
        <w:rPr>
          <w:rFonts w:ascii="Arial" w:hAnsi="Arial" w:cs="Arial"/>
          <w:i/>
          <w:sz w:val="24"/>
          <w:szCs w:val="24"/>
        </w:rPr>
        <w:t>Journal of Community Practice, 11</w:t>
      </w:r>
      <w:r w:rsidRPr="00EE78F9">
        <w:rPr>
          <w:rFonts w:ascii="Arial" w:hAnsi="Arial" w:cs="Arial"/>
          <w:sz w:val="24"/>
          <w:szCs w:val="24"/>
        </w:rPr>
        <w:t>(4),</w:t>
      </w:r>
      <w:r w:rsidRPr="00EE78F9">
        <w:rPr>
          <w:rFonts w:ascii="Arial" w:hAnsi="Arial" w:cs="Arial"/>
          <w:spacing w:val="-5"/>
          <w:sz w:val="24"/>
          <w:szCs w:val="24"/>
        </w:rPr>
        <w:t xml:space="preserve"> </w:t>
      </w:r>
      <w:r w:rsidRPr="00EE78F9">
        <w:rPr>
          <w:rFonts w:ascii="Arial" w:hAnsi="Arial" w:cs="Arial"/>
          <w:sz w:val="24"/>
          <w:szCs w:val="24"/>
        </w:rPr>
        <w:t>11-38.</w:t>
      </w:r>
    </w:p>
    <w:p w:rsidR="00EE78F9" w:rsidRPr="00EE78F9" w:rsidRDefault="00EE78F9" w:rsidP="000B5F05">
      <w:pPr>
        <w:pStyle w:val="BodyText"/>
        <w:spacing w:before="10" w:after="0" w:line="360" w:lineRule="auto"/>
        <w:ind w:left="1440" w:right="253" w:hanging="720"/>
        <w:contextualSpacing/>
        <w:rPr>
          <w:rFonts w:ascii="Arial" w:eastAsia="Times New Roman" w:hAnsi="Arial" w:cs="Arial"/>
          <w:sz w:val="24"/>
          <w:szCs w:val="24"/>
        </w:rPr>
      </w:pPr>
      <w:r w:rsidRPr="00EE78F9">
        <w:rPr>
          <w:rFonts w:ascii="Arial" w:hAnsi="Arial" w:cs="Arial"/>
          <w:sz w:val="24"/>
          <w:szCs w:val="24"/>
        </w:rPr>
        <w:t>Halpern, R. (1995). Neighborhood-based services in low-income neighborhoods: A</w:t>
      </w:r>
      <w:r w:rsidRPr="00EE78F9">
        <w:rPr>
          <w:rFonts w:ascii="Arial" w:hAnsi="Arial" w:cs="Arial"/>
          <w:spacing w:val="-12"/>
          <w:sz w:val="24"/>
          <w:szCs w:val="24"/>
        </w:rPr>
        <w:t xml:space="preserve"> </w:t>
      </w:r>
      <w:r w:rsidRPr="00EE78F9">
        <w:rPr>
          <w:rFonts w:ascii="Arial" w:hAnsi="Arial" w:cs="Arial"/>
          <w:sz w:val="24"/>
          <w:szCs w:val="24"/>
        </w:rPr>
        <w:t>brief</w:t>
      </w:r>
    </w:p>
    <w:p w:rsidR="00EE78F9" w:rsidRPr="00EE78F9" w:rsidRDefault="00EE78F9" w:rsidP="000B5F05">
      <w:pPr>
        <w:spacing w:after="0" w:line="360" w:lineRule="auto"/>
        <w:ind w:left="1440" w:right="253" w:hanging="720"/>
        <w:contextualSpacing/>
        <w:rPr>
          <w:rFonts w:ascii="Arial" w:eastAsia="Times New Roman" w:hAnsi="Arial" w:cs="Arial"/>
          <w:sz w:val="24"/>
          <w:szCs w:val="24"/>
        </w:rPr>
      </w:pPr>
      <w:proofErr w:type="gramStart"/>
      <w:r w:rsidRPr="00EE78F9">
        <w:rPr>
          <w:rFonts w:ascii="Arial" w:hAnsi="Arial" w:cs="Arial"/>
          <w:sz w:val="24"/>
          <w:szCs w:val="24"/>
        </w:rPr>
        <w:t>history</w:t>
      </w:r>
      <w:proofErr w:type="gramEnd"/>
      <w:r w:rsidRPr="00EE78F9">
        <w:rPr>
          <w:rFonts w:ascii="Arial" w:hAnsi="Arial" w:cs="Arial"/>
          <w:sz w:val="24"/>
          <w:szCs w:val="24"/>
        </w:rPr>
        <w:t xml:space="preserve">. In P. Adams &amp; K. Nelson (Eds.), </w:t>
      </w:r>
      <w:r w:rsidRPr="00EE78F9">
        <w:rPr>
          <w:rFonts w:ascii="Arial" w:hAnsi="Arial" w:cs="Arial"/>
          <w:i/>
          <w:sz w:val="24"/>
          <w:szCs w:val="24"/>
        </w:rPr>
        <w:t>Reinventing Human Services: Community and</w:t>
      </w:r>
      <w:r w:rsidRPr="00EE78F9">
        <w:rPr>
          <w:rFonts w:ascii="Arial" w:hAnsi="Arial" w:cs="Arial"/>
          <w:i/>
          <w:spacing w:val="-13"/>
          <w:sz w:val="24"/>
          <w:szCs w:val="24"/>
        </w:rPr>
        <w:t xml:space="preserve"> </w:t>
      </w:r>
      <w:r w:rsidRPr="00EE78F9">
        <w:rPr>
          <w:rFonts w:ascii="Arial" w:hAnsi="Arial" w:cs="Arial"/>
          <w:i/>
          <w:sz w:val="24"/>
          <w:szCs w:val="24"/>
        </w:rPr>
        <w:t xml:space="preserve">Family- Centered Practice. </w:t>
      </w:r>
      <w:r w:rsidRPr="00EE78F9">
        <w:rPr>
          <w:rFonts w:ascii="Arial" w:hAnsi="Arial" w:cs="Arial"/>
          <w:sz w:val="24"/>
          <w:szCs w:val="24"/>
        </w:rPr>
        <w:t xml:space="preserve">New York: Aldine de </w:t>
      </w:r>
      <w:proofErr w:type="spellStart"/>
      <w:r w:rsidRPr="00EE78F9">
        <w:rPr>
          <w:rFonts w:ascii="Arial" w:hAnsi="Arial" w:cs="Arial"/>
          <w:sz w:val="24"/>
          <w:szCs w:val="24"/>
        </w:rPr>
        <w:t>Gruyter</w:t>
      </w:r>
      <w:proofErr w:type="spellEnd"/>
      <w:r w:rsidRPr="00EE78F9">
        <w:rPr>
          <w:rFonts w:ascii="Arial" w:hAnsi="Arial" w:cs="Arial"/>
          <w:sz w:val="24"/>
          <w:szCs w:val="24"/>
        </w:rPr>
        <w:t>,</w:t>
      </w:r>
      <w:r w:rsidRPr="00EE78F9">
        <w:rPr>
          <w:rFonts w:ascii="Arial" w:hAnsi="Arial" w:cs="Arial"/>
          <w:spacing w:val="-9"/>
          <w:sz w:val="24"/>
          <w:szCs w:val="24"/>
        </w:rPr>
        <w:t xml:space="preserve"> </w:t>
      </w:r>
      <w:r w:rsidRPr="00EE78F9">
        <w:rPr>
          <w:rFonts w:ascii="Arial" w:hAnsi="Arial" w:cs="Arial"/>
          <w:sz w:val="24"/>
          <w:szCs w:val="24"/>
        </w:rPr>
        <w:t>19-40.</w:t>
      </w:r>
    </w:p>
    <w:p w:rsidR="00EE78F9" w:rsidRPr="00EE78F9" w:rsidRDefault="00EE78F9" w:rsidP="000B5F05">
      <w:pPr>
        <w:spacing w:before="10" w:after="0" w:line="360" w:lineRule="auto"/>
        <w:ind w:left="1440" w:right="253" w:hanging="720"/>
        <w:contextualSpacing/>
        <w:rPr>
          <w:rFonts w:ascii="Arial" w:eastAsia="Times New Roman" w:hAnsi="Arial" w:cs="Arial"/>
          <w:sz w:val="24"/>
          <w:szCs w:val="24"/>
        </w:rPr>
      </w:pPr>
      <w:proofErr w:type="gramStart"/>
      <w:r w:rsidRPr="00EE78F9">
        <w:rPr>
          <w:rFonts w:ascii="Arial" w:hAnsi="Arial" w:cs="Arial"/>
          <w:sz w:val="24"/>
          <w:szCs w:val="24"/>
        </w:rPr>
        <w:t>Hills, D. (1998).</w:t>
      </w:r>
      <w:proofErr w:type="gramEnd"/>
      <w:r w:rsidRPr="00EE78F9">
        <w:rPr>
          <w:rFonts w:ascii="Arial" w:hAnsi="Arial" w:cs="Arial"/>
          <w:sz w:val="24"/>
          <w:szCs w:val="24"/>
        </w:rPr>
        <w:t xml:space="preserve">  </w:t>
      </w:r>
      <w:proofErr w:type="gramStart"/>
      <w:r w:rsidRPr="00EE78F9">
        <w:rPr>
          <w:rFonts w:ascii="Arial" w:hAnsi="Arial" w:cs="Arial"/>
          <w:sz w:val="24"/>
          <w:szCs w:val="24"/>
        </w:rPr>
        <w:t>Engaging new social movements.</w:t>
      </w:r>
      <w:proofErr w:type="gramEnd"/>
      <w:r w:rsidRPr="00EE78F9">
        <w:rPr>
          <w:rFonts w:ascii="Arial" w:hAnsi="Arial" w:cs="Arial"/>
          <w:sz w:val="24"/>
          <w:szCs w:val="24"/>
        </w:rPr>
        <w:t xml:space="preserve">  </w:t>
      </w:r>
      <w:r w:rsidRPr="00EE78F9">
        <w:rPr>
          <w:rFonts w:ascii="Arial" w:hAnsi="Arial" w:cs="Arial"/>
          <w:i/>
          <w:sz w:val="24"/>
          <w:szCs w:val="24"/>
        </w:rPr>
        <w:t>Human Relations, 51,</w:t>
      </w:r>
      <w:r w:rsidRPr="00EE78F9">
        <w:rPr>
          <w:rFonts w:ascii="Arial" w:hAnsi="Arial" w:cs="Arial"/>
          <w:i/>
          <w:spacing w:val="-7"/>
          <w:sz w:val="24"/>
          <w:szCs w:val="24"/>
        </w:rPr>
        <w:t xml:space="preserve"> </w:t>
      </w:r>
      <w:r w:rsidRPr="00EE78F9">
        <w:rPr>
          <w:rFonts w:ascii="Arial" w:hAnsi="Arial" w:cs="Arial"/>
          <w:sz w:val="24"/>
          <w:szCs w:val="24"/>
        </w:rPr>
        <w:t>1457-1475.</w:t>
      </w:r>
    </w:p>
    <w:p w:rsidR="00EE78F9" w:rsidRPr="00EE78F9" w:rsidRDefault="00EE78F9" w:rsidP="000B5F05">
      <w:pPr>
        <w:spacing w:after="0" w:line="360" w:lineRule="auto"/>
        <w:ind w:left="1440" w:right="1360" w:hanging="720"/>
        <w:contextualSpacing/>
        <w:rPr>
          <w:rFonts w:ascii="Arial" w:eastAsia="Times New Roman" w:hAnsi="Arial" w:cs="Arial"/>
          <w:sz w:val="24"/>
          <w:szCs w:val="24"/>
        </w:rPr>
      </w:pPr>
      <w:bookmarkStart w:id="0" w:name="_GoBack"/>
      <w:bookmarkEnd w:id="0"/>
      <w:r w:rsidRPr="00EE78F9">
        <w:rPr>
          <w:rFonts w:ascii="Arial" w:hAnsi="Arial" w:cs="Arial"/>
          <w:sz w:val="24"/>
          <w:szCs w:val="24"/>
        </w:rPr>
        <w:lastRenderedPageBreak/>
        <w:t xml:space="preserve">Hutchison, E. D. (2003). </w:t>
      </w:r>
      <w:proofErr w:type="gramStart"/>
      <w:r w:rsidRPr="00EE78F9">
        <w:rPr>
          <w:rFonts w:ascii="Arial" w:hAnsi="Arial" w:cs="Arial"/>
          <w:sz w:val="24"/>
          <w:szCs w:val="24"/>
        </w:rPr>
        <w:t>Social movements.</w:t>
      </w:r>
      <w:proofErr w:type="gramEnd"/>
      <w:r w:rsidRPr="00EE78F9">
        <w:rPr>
          <w:rFonts w:ascii="Arial" w:hAnsi="Arial" w:cs="Arial"/>
          <w:sz w:val="24"/>
          <w:szCs w:val="24"/>
        </w:rPr>
        <w:t xml:space="preserve"> </w:t>
      </w:r>
      <w:r w:rsidRPr="00EE78F9">
        <w:rPr>
          <w:rFonts w:ascii="Arial" w:hAnsi="Arial" w:cs="Arial"/>
          <w:spacing w:val="-3"/>
          <w:sz w:val="24"/>
          <w:szCs w:val="24"/>
        </w:rPr>
        <w:t xml:space="preserve">In </w:t>
      </w:r>
      <w:r w:rsidRPr="00EE78F9">
        <w:rPr>
          <w:rFonts w:ascii="Arial" w:hAnsi="Arial" w:cs="Arial"/>
          <w:sz w:val="24"/>
          <w:szCs w:val="24"/>
        </w:rPr>
        <w:t xml:space="preserve">Hutchison, E. D. (Ed.), </w:t>
      </w:r>
      <w:r w:rsidRPr="00EE78F9">
        <w:rPr>
          <w:rFonts w:ascii="Arial" w:hAnsi="Arial" w:cs="Arial"/>
          <w:i/>
          <w:sz w:val="24"/>
          <w:szCs w:val="24"/>
        </w:rPr>
        <w:t>Dimensions of</w:t>
      </w:r>
      <w:r w:rsidRPr="00EE78F9">
        <w:rPr>
          <w:rFonts w:ascii="Arial" w:hAnsi="Arial" w:cs="Arial"/>
          <w:i/>
          <w:spacing w:val="4"/>
          <w:sz w:val="24"/>
          <w:szCs w:val="24"/>
        </w:rPr>
        <w:t xml:space="preserve"> </w:t>
      </w:r>
      <w:r w:rsidRPr="00EE78F9">
        <w:rPr>
          <w:rFonts w:ascii="Arial" w:hAnsi="Arial" w:cs="Arial"/>
          <w:i/>
          <w:sz w:val="24"/>
          <w:szCs w:val="24"/>
        </w:rPr>
        <w:t xml:space="preserve">human behavior, </w:t>
      </w:r>
      <w:proofErr w:type="gramStart"/>
      <w:r w:rsidRPr="00EE78F9">
        <w:rPr>
          <w:rFonts w:ascii="Arial" w:hAnsi="Arial" w:cs="Arial"/>
          <w:sz w:val="24"/>
          <w:szCs w:val="24"/>
        </w:rPr>
        <w:t>2</w:t>
      </w:r>
      <w:proofErr w:type="spellStart"/>
      <w:r w:rsidRPr="00EE78F9">
        <w:rPr>
          <w:rFonts w:ascii="Arial" w:hAnsi="Arial" w:cs="Arial"/>
          <w:position w:val="11"/>
          <w:sz w:val="24"/>
          <w:szCs w:val="24"/>
        </w:rPr>
        <w:t>nd</w:t>
      </w:r>
      <w:proofErr w:type="spellEnd"/>
      <w:r w:rsidRPr="00EE78F9">
        <w:rPr>
          <w:rFonts w:ascii="Arial" w:hAnsi="Arial" w:cs="Arial"/>
          <w:position w:val="11"/>
          <w:sz w:val="24"/>
          <w:szCs w:val="24"/>
        </w:rPr>
        <w:t xml:space="preserve">  </w:t>
      </w:r>
      <w:r w:rsidRPr="00EE78F9">
        <w:rPr>
          <w:rFonts w:ascii="Arial" w:hAnsi="Arial" w:cs="Arial"/>
          <w:sz w:val="24"/>
          <w:szCs w:val="24"/>
        </w:rPr>
        <w:t>ed</w:t>
      </w:r>
      <w:proofErr w:type="gramEnd"/>
      <w:r w:rsidRPr="00EE78F9">
        <w:rPr>
          <w:rFonts w:ascii="Arial" w:hAnsi="Arial" w:cs="Arial"/>
          <w:sz w:val="24"/>
          <w:szCs w:val="24"/>
        </w:rPr>
        <w:t>., pp. 542-571.  Thousand Oaks, CA: Sage</w:t>
      </w:r>
      <w:r w:rsidRPr="00EE78F9">
        <w:rPr>
          <w:rFonts w:ascii="Arial" w:hAnsi="Arial" w:cs="Arial"/>
          <w:spacing w:val="-29"/>
          <w:sz w:val="24"/>
          <w:szCs w:val="24"/>
        </w:rPr>
        <w:t xml:space="preserve"> </w:t>
      </w:r>
      <w:r w:rsidRPr="00EE78F9">
        <w:rPr>
          <w:rFonts w:ascii="Arial" w:hAnsi="Arial" w:cs="Arial"/>
          <w:sz w:val="24"/>
          <w:szCs w:val="24"/>
        </w:rPr>
        <w:t>Publications.</w:t>
      </w:r>
    </w:p>
    <w:p w:rsidR="00EE78F9" w:rsidRPr="00EE78F9" w:rsidRDefault="00EE78F9" w:rsidP="000B5F05">
      <w:pPr>
        <w:spacing w:before="11" w:after="0" w:line="360" w:lineRule="auto"/>
        <w:ind w:left="1440" w:right="253" w:hanging="720"/>
        <w:contextualSpacing/>
        <w:rPr>
          <w:rFonts w:ascii="Arial" w:eastAsia="Times New Roman" w:hAnsi="Arial" w:cs="Arial"/>
          <w:sz w:val="24"/>
          <w:szCs w:val="24"/>
        </w:rPr>
      </w:pPr>
      <w:proofErr w:type="gramStart"/>
      <w:r w:rsidRPr="00EE78F9">
        <w:rPr>
          <w:rFonts w:ascii="Arial" w:hAnsi="Arial" w:cs="Arial"/>
          <w:sz w:val="24"/>
          <w:szCs w:val="24"/>
        </w:rPr>
        <w:t>Jasper, J. M. (1997).</w:t>
      </w:r>
      <w:proofErr w:type="gramEnd"/>
      <w:r w:rsidRPr="00EE78F9">
        <w:rPr>
          <w:rFonts w:ascii="Arial" w:hAnsi="Arial" w:cs="Arial"/>
          <w:sz w:val="24"/>
          <w:szCs w:val="24"/>
        </w:rPr>
        <w:t xml:space="preserve">  </w:t>
      </w:r>
      <w:r w:rsidRPr="00EE78F9">
        <w:rPr>
          <w:rFonts w:ascii="Arial" w:hAnsi="Arial" w:cs="Arial"/>
          <w:i/>
          <w:sz w:val="24"/>
          <w:szCs w:val="24"/>
        </w:rPr>
        <w:t>The art of moral protest: Culture, biography, and creativity in</w:t>
      </w:r>
      <w:r w:rsidRPr="00EE78F9">
        <w:rPr>
          <w:rFonts w:ascii="Arial" w:hAnsi="Arial" w:cs="Arial"/>
          <w:i/>
          <w:spacing w:val="-9"/>
          <w:sz w:val="24"/>
          <w:szCs w:val="24"/>
        </w:rPr>
        <w:t xml:space="preserve"> </w:t>
      </w:r>
      <w:r w:rsidRPr="00EE78F9">
        <w:rPr>
          <w:rFonts w:ascii="Arial" w:hAnsi="Arial" w:cs="Arial"/>
          <w:i/>
          <w:sz w:val="24"/>
          <w:szCs w:val="24"/>
        </w:rPr>
        <w:t>social</w:t>
      </w:r>
    </w:p>
    <w:p w:rsidR="00EE78F9" w:rsidRPr="00EE78F9" w:rsidRDefault="00EE78F9" w:rsidP="000B5F05">
      <w:pPr>
        <w:spacing w:after="0" w:line="360" w:lineRule="auto"/>
        <w:ind w:left="1440" w:hanging="720"/>
        <w:contextualSpacing/>
        <w:rPr>
          <w:rFonts w:ascii="Arial" w:eastAsia="Times New Roman" w:hAnsi="Arial" w:cs="Arial"/>
          <w:sz w:val="24"/>
          <w:szCs w:val="24"/>
        </w:rPr>
        <w:sectPr w:rsidR="00EE78F9" w:rsidRPr="00EE78F9" w:rsidSect="00FF06E7">
          <w:footerReference w:type="default" r:id="rId28"/>
          <w:pgSz w:w="12240" w:h="15840"/>
          <w:pgMar w:top="677" w:right="1440" w:bottom="806" w:left="1440" w:header="749" w:footer="1008" w:gutter="0"/>
          <w:cols w:space="720"/>
          <w:docGrid w:linePitch="299"/>
        </w:sectPr>
      </w:pPr>
    </w:p>
    <w:p w:rsidR="00EE78F9" w:rsidRPr="00EE78F9" w:rsidRDefault="00EE78F9" w:rsidP="000B5F05">
      <w:pPr>
        <w:spacing w:before="5" w:after="0" w:line="360" w:lineRule="auto"/>
        <w:ind w:left="1440" w:hanging="720"/>
        <w:contextualSpacing/>
        <w:rPr>
          <w:rFonts w:ascii="Arial" w:eastAsia="Times New Roman" w:hAnsi="Arial" w:cs="Arial"/>
          <w:i/>
          <w:sz w:val="24"/>
          <w:szCs w:val="24"/>
        </w:rPr>
      </w:pPr>
    </w:p>
    <w:p w:rsidR="00EE78F9" w:rsidRPr="00EE78F9" w:rsidRDefault="00EE78F9" w:rsidP="000B5F05">
      <w:pPr>
        <w:pStyle w:val="BodyText"/>
        <w:spacing w:before="69" w:after="0" w:line="360" w:lineRule="auto"/>
        <w:ind w:left="720" w:right="720" w:hanging="720"/>
        <w:contextualSpacing/>
        <w:rPr>
          <w:rFonts w:ascii="Arial" w:eastAsia="Times New Roman" w:hAnsi="Arial" w:cs="Arial"/>
          <w:sz w:val="24"/>
          <w:szCs w:val="24"/>
        </w:rPr>
      </w:pPr>
      <w:proofErr w:type="gramStart"/>
      <w:r w:rsidRPr="00EE78F9">
        <w:rPr>
          <w:rFonts w:ascii="Arial" w:hAnsi="Arial" w:cs="Arial"/>
          <w:i/>
          <w:sz w:val="24"/>
          <w:szCs w:val="24"/>
        </w:rPr>
        <w:t>movements</w:t>
      </w:r>
      <w:proofErr w:type="gramEnd"/>
      <w:r w:rsidRPr="00EE78F9">
        <w:rPr>
          <w:rFonts w:ascii="Arial" w:hAnsi="Arial" w:cs="Arial"/>
          <w:i/>
          <w:sz w:val="24"/>
          <w:szCs w:val="24"/>
        </w:rPr>
        <w:t xml:space="preserve">.  </w:t>
      </w:r>
      <w:r w:rsidRPr="00EE78F9">
        <w:rPr>
          <w:rFonts w:ascii="Arial" w:hAnsi="Arial" w:cs="Arial"/>
          <w:sz w:val="24"/>
          <w:szCs w:val="24"/>
        </w:rPr>
        <w:t xml:space="preserve">Chicago: University of Chicago Press., </w:t>
      </w:r>
      <w:proofErr w:type="spellStart"/>
      <w:r w:rsidRPr="00EE78F9">
        <w:rPr>
          <w:rFonts w:ascii="Arial" w:hAnsi="Arial" w:cs="Arial"/>
          <w:sz w:val="24"/>
          <w:szCs w:val="24"/>
        </w:rPr>
        <w:t>ch.</w:t>
      </w:r>
      <w:proofErr w:type="spellEnd"/>
      <w:r w:rsidRPr="00EE78F9">
        <w:rPr>
          <w:rFonts w:ascii="Arial" w:hAnsi="Arial" w:cs="Arial"/>
          <w:sz w:val="24"/>
          <w:szCs w:val="24"/>
        </w:rPr>
        <w:t xml:space="preserve"> 2: The classical</w:t>
      </w:r>
      <w:r w:rsidRPr="00EE78F9">
        <w:rPr>
          <w:rFonts w:ascii="Arial" w:hAnsi="Arial" w:cs="Arial"/>
          <w:spacing w:val="-15"/>
          <w:sz w:val="24"/>
          <w:szCs w:val="24"/>
        </w:rPr>
        <w:t xml:space="preserve"> </w:t>
      </w:r>
      <w:r w:rsidRPr="00EE78F9">
        <w:rPr>
          <w:rFonts w:ascii="Arial" w:hAnsi="Arial" w:cs="Arial"/>
          <w:sz w:val="24"/>
          <w:szCs w:val="24"/>
        </w:rPr>
        <w:t>paradigms.</w:t>
      </w:r>
    </w:p>
    <w:p w:rsidR="00EE78F9" w:rsidRPr="00EE78F9" w:rsidRDefault="00EE78F9" w:rsidP="000B5F05">
      <w:pPr>
        <w:pStyle w:val="BodyText"/>
        <w:spacing w:after="0" w:line="360" w:lineRule="auto"/>
        <w:ind w:left="720" w:right="720" w:hanging="720"/>
        <w:contextualSpacing/>
        <w:rPr>
          <w:rFonts w:ascii="Arial" w:hAnsi="Arial" w:cs="Arial"/>
          <w:sz w:val="24"/>
          <w:szCs w:val="24"/>
        </w:rPr>
      </w:pPr>
      <w:proofErr w:type="gramStart"/>
      <w:r w:rsidRPr="00EE78F9">
        <w:rPr>
          <w:rFonts w:ascii="Arial" w:hAnsi="Arial" w:cs="Arial"/>
          <w:sz w:val="24"/>
          <w:szCs w:val="24"/>
        </w:rPr>
        <w:t>McPherson, M., Smith-</w:t>
      </w:r>
      <w:proofErr w:type="spellStart"/>
      <w:r w:rsidRPr="00EE78F9">
        <w:rPr>
          <w:rFonts w:ascii="Arial" w:hAnsi="Arial" w:cs="Arial"/>
          <w:sz w:val="24"/>
          <w:szCs w:val="24"/>
        </w:rPr>
        <w:t>Lovin</w:t>
      </w:r>
      <w:proofErr w:type="spellEnd"/>
      <w:r w:rsidRPr="00EE78F9">
        <w:rPr>
          <w:rFonts w:ascii="Arial" w:hAnsi="Arial" w:cs="Arial"/>
          <w:sz w:val="24"/>
          <w:szCs w:val="24"/>
        </w:rPr>
        <w:t>, L., &amp; Cook, J.M. (2001).</w:t>
      </w:r>
      <w:proofErr w:type="gramEnd"/>
      <w:r w:rsidRPr="00EE78F9">
        <w:rPr>
          <w:rFonts w:ascii="Arial" w:hAnsi="Arial" w:cs="Arial"/>
          <w:sz w:val="24"/>
          <w:szCs w:val="24"/>
        </w:rPr>
        <w:t xml:space="preserve"> Birds of a feather: </w:t>
      </w:r>
      <w:proofErr w:type="spellStart"/>
      <w:r w:rsidRPr="00EE78F9">
        <w:rPr>
          <w:rFonts w:ascii="Arial" w:hAnsi="Arial" w:cs="Arial"/>
          <w:sz w:val="24"/>
          <w:szCs w:val="24"/>
        </w:rPr>
        <w:t>Homophily</w:t>
      </w:r>
      <w:proofErr w:type="spellEnd"/>
      <w:r w:rsidRPr="00EE78F9">
        <w:rPr>
          <w:rFonts w:ascii="Arial" w:hAnsi="Arial" w:cs="Arial"/>
          <w:sz w:val="24"/>
          <w:szCs w:val="24"/>
        </w:rPr>
        <w:t xml:space="preserve"> in</w:t>
      </w:r>
      <w:r w:rsidRPr="00EE78F9">
        <w:rPr>
          <w:rFonts w:ascii="Arial" w:hAnsi="Arial" w:cs="Arial"/>
          <w:spacing w:val="-12"/>
          <w:sz w:val="24"/>
          <w:szCs w:val="24"/>
        </w:rPr>
        <w:t xml:space="preserve"> </w:t>
      </w:r>
      <w:r w:rsidRPr="00EE78F9">
        <w:rPr>
          <w:rFonts w:ascii="Arial" w:hAnsi="Arial" w:cs="Arial"/>
          <w:sz w:val="24"/>
          <w:szCs w:val="24"/>
        </w:rPr>
        <w:t xml:space="preserve">social networks. </w:t>
      </w:r>
      <w:r w:rsidRPr="00EE78F9">
        <w:rPr>
          <w:rFonts w:ascii="Arial" w:hAnsi="Arial" w:cs="Arial"/>
          <w:i/>
          <w:sz w:val="24"/>
          <w:szCs w:val="24"/>
        </w:rPr>
        <w:t>Annual Review of Psychology</w:t>
      </w:r>
      <w:r w:rsidRPr="00EE78F9">
        <w:rPr>
          <w:rFonts w:ascii="Arial" w:hAnsi="Arial" w:cs="Arial"/>
          <w:sz w:val="24"/>
          <w:szCs w:val="24"/>
        </w:rPr>
        <w:t>, 27,</w:t>
      </w:r>
      <w:r w:rsidRPr="00EE78F9">
        <w:rPr>
          <w:rFonts w:ascii="Arial" w:hAnsi="Arial" w:cs="Arial"/>
          <w:spacing w:val="-4"/>
          <w:sz w:val="24"/>
          <w:szCs w:val="24"/>
        </w:rPr>
        <w:t xml:space="preserve"> </w:t>
      </w:r>
      <w:r w:rsidRPr="00EE78F9">
        <w:rPr>
          <w:rFonts w:ascii="Arial" w:hAnsi="Arial" w:cs="Arial"/>
          <w:sz w:val="24"/>
          <w:szCs w:val="24"/>
        </w:rPr>
        <w:t>415-444.</w:t>
      </w:r>
    </w:p>
    <w:p w:rsidR="00EE78F9" w:rsidRPr="00EE78F9" w:rsidRDefault="00EE78F9" w:rsidP="000B5F05">
      <w:pPr>
        <w:pStyle w:val="BodyText"/>
        <w:spacing w:before="10" w:after="0" w:line="360" w:lineRule="auto"/>
        <w:ind w:left="720" w:right="720" w:hanging="720"/>
        <w:contextualSpacing/>
        <w:rPr>
          <w:rFonts w:ascii="Arial" w:eastAsia="Times New Roman" w:hAnsi="Arial" w:cs="Arial"/>
          <w:sz w:val="24"/>
          <w:szCs w:val="24"/>
        </w:rPr>
      </w:pPr>
      <w:proofErr w:type="gramStart"/>
      <w:r w:rsidRPr="00EE78F9">
        <w:rPr>
          <w:rFonts w:ascii="Arial" w:hAnsi="Arial" w:cs="Arial"/>
          <w:sz w:val="24"/>
          <w:szCs w:val="24"/>
        </w:rPr>
        <w:t xml:space="preserve">Miller, J.M., &amp; </w:t>
      </w:r>
      <w:proofErr w:type="spellStart"/>
      <w:r w:rsidRPr="00EE78F9">
        <w:rPr>
          <w:rFonts w:ascii="Arial" w:hAnsi="Arial" w:cs="Arial"/>
          <w:sz w:val="24"/>
          <w:szCs w:val="24"/>
        </w:rPr>
        <w:t>Schamess</w:t>
      </w:r>
      <w:proofErr w:type="spellEnd"/>
      <w:r w:rsidRPr="00EE78F9">
        <w:rPr>
          <w:rFonts w:ascii="Arial" w:hAnsi="Arial" w:cs="Arial"/>
          <w:sz w:val="24"/>
          <w:szCs w:val="24"/>
        </w:rPr>
        <w:t>, G. (2000).</w:t>
      </w:r>
      <w:proofErr w:type="gramEnd"/>
      <w:r w:rsidRPr="00EE78F9">
        <w:rPr>
          <w:rFonts w:ascii="Arial" w:hAnsi="Arial" w:cs="Arial"/>
          <w:sz w:val="24"/>
          <w:szCs w:val="24"/>
        </w:rPr>
        <w:t xml:space="preserve">  </w:t>
      </w:r>
      <w:proofErr w:type="gramStart"/>
      <w:r w:rsidRPr="00EE78F9">
        <w:rPr>
          <w:rFonts w:ascii="Arial" w:hAnsi="Arial" w:cs="Arial"/>
          <w:sz w:val="24"/>
          <w:szCs w:val="24"/>
        </w:rPr>
        <w:t>The discourse of denigration and the creation of</w:t>
      </w:r>
      <w:r w:rsidRPr="00EE78F9">
        <w:rPr>
          <w:rFonts w:ascii="Arial" w:hAnsi="Arial" w:cs="Arial"/>
          <w:spacing w:val="-16"/>
          <w:sz w:val="24"/>
          <w:szCs w:val="24"/>
        </w:rPr>
        <w:t xml:space="preserve"> </w:t>
      </w:r>
      <w:r w:rsidRPr="00EE78F9">
        <w:rPr>
          <w:rFonts w:ascii="Arial" w:hAnsi="Arial" w:cs="Arial"/>
          <w:sz w:val="24"/>
          <w:szCs w:val="24"/>
        </w:rPr>
        <w:t>“other.”</w:t>
      </w:r>
      <w:proofErr w:type="gramEnd"/>
      <w:r>
        <w:rPr>
          <w:rFonts w:ascii="Arial" w:hAnsi="Arial" w:cs="Arial"/>
          <w:sz w:val="24"/>
          <w:szCs w:val="24"/>
        </w:rPr>
        <w:t xml:space="preserve"> </w:t>
      </w:r>
      <w:r w:rsidRPr="00EE78F9">
        <w:rPr>
          <w:rFonts w:ascii="Arial" w:hAnsi="Arial" w:cs="Arial"/>
          <w:i/>
          <w:sz w:val="24"/>
          <w:szCs w:val="24"/>
        </w:rPr>
        <w:t>Journal of Sociology and Social Welfare</w:t>
      </w:r>
      <w:r w:rsidRPr="00EE78F9">
        <w:rPr>
          <w:rFonts w:ascii="Arial" w:hAnsi="Arial" w:cs="Arial"/>
          <w:sz w:val="24"/>
          <w:szCs w:val="24"/>
        </w:rPr>
        <w:t xml:space="preserve">, </w:t>
      </w:r>
      <w:r w:rsidRPr="00EE78F9">
        <w:rPr>
          <w:rFonts w:ascii="Arial" w:hAnsi="Arial" w:cs="Arial"/>
          <w:i/>
          <w:sz w:val="24"/>
          <w:szCs w:val="24"/>
        </w:rPr>
        <w:t>27,</w:t>
      </w:r>
      <w:r w:rsidRPr="00EE78F9">
        <w:rPr>
          <w:rFonts w:ascii="Arial" w:hAnsi="Arial" w:cs="Arial"/>
          <w:i/>
          <w:spacing w:val="-5"/>
          <w:sz w:val="24"/>
          <w:szCs w:val="24"/>
        </w:rPr>
        <w:t xml:space="preserve"> </w:t>
      </w:r>
      <w:r w:rsidRPr="00EE78F9">
        <w:rPr>
          <w:rFonts w:ascii="Arial" w:hAnsi="Arial" w:cs="Arial"/>
          <w:sz w:val="24"/>
          <w:szCs w:val="24"/>
        </w:rPr>
        <w:t>39-62</w:t>
      </w:r>
      <w:r w:rsidRPr="00EE78F9">
        <w:rPr>
          <w:rFonts w:ascii="Arial" w:hAnsi="Arial" w:cs="Arial"/>
          <w:b/>
          <w:i/>
          <w:sz w:val="24"/>
          <w:szCs w:val="24"/>
        </w:rPr>
        <w:t>.</w:t>
      </w:r>
    </w:p>
    <w:p w:rsidR="00EE78F9" w:rsidRPr="00EE78F9" w:rsidRDefault="00EE78F9" w:rsidP="000B5F05">
      <w:pPr>
        <w:spacing w:after="0" w:line="360" w:lineRule="auto"/>
        <w:ind w:left="720" w:right="720" w:hanging="720"/>
        <w:contextualSpacing/>
        <w:rPr>
          <w:rFonts w:ascii="Arial" w:eastAsia="Times New Roman" w:hAnsi="Arial" w:cs="Arial"/>
          <w:sz w:val="24"/>
          <w:szCs w:val="24"/>
        </w:rPr>
      </w:pPr>
      <w:r w:rsidRPr="00EE78F9">
        <w:rPr>
          <w:rFonts w:ascii="Arial" w:hAnsi="Arial" w:cs="Arial"/>
          <w:sz w:val="24"/>
          <w:szCs w:val="24"/>
        </w:rPr>
        <w:t xml:space="preserve">Mills, C. W. (1956).  </w:t>
      </w:r>
      <w:proofErr w:type="gramStart"/>
      <w:r w:rsidRPr="00EE78F9">
        <w:rPr>
          <w:rFonts w:ascii="Arial" w:hAnsi="Arial" w:cs="Arial"/>
          <w:i/>
          <w:sz w:val="24"/>
          <w:szCs w:val="24"/>
        </w:rPr>
        <w:t>The power elite.</w:t>
      </w:r>
      <w:proofErr w:type="gramEnd"/>
      <w:r w:rsidRPr="00EE78F9">
        <w:rPr>
          <w:rFonts w:ascii="Arial" w:hAnsi="Arial" w:cs="Arial"/>
          <w:i/>
          <w:sz w:val="24"/>
          <w:szCs w:val="24"/>
        </w:rPr>
        <w:t xml:space="preserve"> </w:t>
      </w:r>
      <w:r w:rsidRPr="00EE78F9">
        <w:rPr>
          <w:rFonts w:ascii="Arial" w:hAnsi="Arial" w:cs="Arial"/>
          <w:sz w:val="24"/>
          <w:szCs w:val="24"/>
        </w:rPr>
        <w:t xml:space="preserve">New York: Oxford.  </w:t>
      </w:r>
      <w:proofErr w:type="spellStart"/>
      <w:r w:rsidRPr="00EE78F9">
        <w:rPr>
          <w:rFonts w:ascii="Arial" w:hAnsi="Arial" w:cs="Arial"/>
          <w:sz w:val="24"/>
          <w:szCs w:val="24"/>
        </w:rPr>
        <w:t>Ch</w:t>
      </w:r>
      <w:proofErr w:type="spellEnd"/>
      <w:r w:rsidRPr="00EE78F9">
        <w:rPr>
          <w:rFonts w:ascii="Arial" w:hAnsi="Arial" w:cs="Arial"/>
          <w:sz w:val="24"/>
          <w:szCs w:val="24"/>
        </w:rPr>
        <w:t xml:space="preserve"> 12: The power</w:t>
      </w:r>
      <w:r w:rsidRPr="00EE78F9">
        <w:rPr>
          <w:rFonts w:ascii="Arial" w:hAnsi="Arial" w:cs="Arial"/>
          <w:spacing w:val="-12"/>
          <w:sz w:val="24"/>
          <w:szCs w:val="24"/>
        </w:rPr>
        <w:t xml:space="preserve"> </w:t>
      </w:r>
      <w:r w:rsidRPr="00EE78F9">
        <w:rPr>
          <w:rFonts w:ascii="Arial" w:hAnsi="Arial" w:cs="Arial"/>
          <w:sz w:val="24"/>
          <w:szCs w:val="24"/>
        </w:rPr>
        <w:t>elite.</w:t>
      </w:r>
    </w:p>
    <w:p w:rsidR="00EE78F9" w:rsidRPr="00EE78F9" w:rsidRDefault="00EE78F9" w:rsidP="000B5F05">
      <w:pPr>
        <w:spacing w:after="0" w:line="360" w:lineRule="auto"/>
        <w:ind w:left="720" w:right="720" w:hanging="720"/>
        <w:contextualSpacing/>
        <w:rPr>
          <w:rFonts w:ascii="Arial" w:eastAsia="Times New Roman" w:hAnsi="Arial" w:cs="Arial"/>
          <w:sz w:val="24"/>
          <w:szCs w:val="24"/>
        </w:rPr>
      </w:pPr>
      <w:proofErr w:type="spellStart"/>
      <w:proofErr w:type="gramStart"/>
      <w:r w:rsidRPr="00EE78F9">
        <w:rPr>
          <w:rFonts w:ascii="Arial" w:hAnsi="Arial" w:cs="Arial"/>
          <w:sz w:val="24"/>
          <w:szCs w:val="24"/>
        </w:rPr>
        <w:t>Mullaly</w:t>
      </w:r>
      <w:proofErr w:type="spellEnd"/>
      <w:r w:rsidRPr="00EE78F9">
        <w:rPr>
          <w:rFonts w:ascii="Arial" w:hAnsi="Arial" w:cs="Arial"/>
          <w:sz w:val="24"/>
          <w:szCs w:val="24"/>
        </w:rPr>
        <w:t>, R. (1997).</w:t>
      </w:r>
      <w:proofErr w:type="gramEnd"/>
      <w:r w:rsidRPr="00EE78F9">
        <w:rPr>
          <w:rFonts w:ascii="Arial" w:hAnsi="Arial" w:cs="Arial"/>
          <w:sz w:val="24"/>
          <w:szCs w:val="24"/>
        </w:rPr>
        <w:t xml:space="preserve"> </w:t>
      </w:r>
      <w:r w:rsidRPr="00EE78F9">
        <w:rPr>
          <w:rFonts w:ascii="Arial" w:hAnsi="Arial" w:cs="Arial"/>
          <w:i/>
          <w:sz w:val="24"/>
          <w:szCs w:val="24"/>
        </w:rPr>
        <w:t xml:space="preserve">Structural Social Work: Ideology, Theory, and Practice </w:t>
      </w:r>
      <w:r w:rsidRPr="00EE78F9">
        <w:rPr>
          <w:rFonts w:ascii="Arial" w:hAnsi="Arial" w:cs="Arial"/>
          <w:sz w:val="24"/>
          <w:szCs w:val="24"/>
        </w:rPr>
        <w:t>(2nd Ed.).</w:t>
      </w:r>
      <w:r w:rsidRPr="00EE78F9">
        <w:rPr>
          <w:rFonts w:ascii="Arial" w:hAnsi="Arial" w:cs="Arial"/>
          <w:spacing w:val="-8"/>
          <w:sz w:val="24"/>
          <w:szCs w:val="24"/>
        </w:rPr>
        <w:t xml:space="preserve"> </w:t>
      </w:r>
      <w:r w:rsidRPr="00EE78F9">
        <w:rPr>
          <w:rFonts w:ascii="Arial" w:hAnsi="Arial" w:cs="Arial"/>
          <w:sz w:val="24"/>
          <w:szCs w:val="24"/>
        </w:rPr>
        <w:t>Toronto: Oxford University Press. Ch.</w:t>
      </w:r>
      <w:r w:rsidRPr="00EE78F9">
        <w:rPr>
          <w:rFonts w:ascii="Arial" w:hAnsi="Arial" w:cs="Arial"/>
          <w:spacing w:val="-5"/>
          <w:sz w:val="24"/>
          <w:szCs w:val="24"/>
        </w:rPr>
        <w:t xml:space="preserve"> </w:t>
      </w:r>
      <w:r w:rsidRPr="00EE78F9">
        <w:rPr>
          <w:rFonts w:ascii="Arial" w:hAnsi="Arial" w:cs="Arial"/>
          <w:sz w:val="24"/>
          <w:szCs w:val="24"/>
        </w:rPr>
        <w:t>8.</w:t>
      </w:r>
    </w:p>
    <w:p w:rsidR="00EE78F9" w:rsidRPr="00EE78F9" w:rsidRDefault="00EE78F9" w:rsidP="000B5F05">
      <w:pPr>
        <w:spacing w:before="10" w:after="0" w:line="360" w:lineRule="auto"/>
        <w:ind w:left="720" w:right="720" w:hanging="720"/>
        <w:contextualSpacing/>
        <w:rPr>
          <w:rFonts w:ascii="Arial" w:eastAsia="Times New Roman" w:hAnsi="Arial" w:cs="Arial"/>
          <w:sz w:val="24"/>
          <w:szCs w:val="24"/>
        </w:rPr>
      </w:pPr>
      <w:proofErr w:type="spellStart"/>
      <w:r w:rsidRPr="00EE78F9">
        <w:rPr>
          <w:rFonts w:ascii="Arial" w:eastAsia="Times New Roman" w:hAnsi="Arial" w:cs="Arial"/>
          <w:sz w:val="24"/>
          <w:szCs w:val="24"/>
        </w:rPr>
        <w:t>O’Melia</w:t>
      </w:r>
      <w:proofErr w:type="spellEnd"/>
      <w:r w:rsidRPr="00EE78F9">
        <w:rPr>
          <w:rFonts w:ascii="Arial" w:eastAsia="Times New Roman" w:hAnsi="Arial" w:cs="Arial"/>
          <w:sz w:val="24"/>
          <w:szCs w:val="24"/>
        </w:rPr>
        <w:t xml:space="preserve">, M. and Miley, K.K. (2002). </w:t>
      </w:r>
      <w:r w:rsidRPr="00EE78F9">
        <w:rPr>
          <w:rFonts w:ascii="Arial" w:eastAsia="Times New Roman" w:hAnsi="Arial" w:cs="Arial"/>
          <w:i/>
          <w:sz w:val="24"/>
          <w:szCs w:val="24"/>
        </w:rPr>
        <w:t>Pathways to Power: Readings in Contextual Social</w:t>
      </w:r>
      <w:r w:rsidRPr="00EE78F9">
        <w:rPr>
          <w:rFonts w:ascii="Arial" w:eastAsia="Times New Roman" w:hAnsi="Arial" w:cs="Arial"/>
          <w:i/>
          <w:spacing w:val="-12"/>
          <w:sz w:val="24"/>
          <w:szCs w:val="24"/>
        </w:rPr>
        <w:t xml:space="preserve"> </w:t>
      </w:r>
      <w:r w:rsidRPr="00EE78F9">
        <w:rPr>
          <w:rFonts w:ascii="Arial" w:eastAsia="Times New Roman" w:hAnsi="Arial" w:cs="Arial"/>
          <w:i/>
          <w:sz w:val="24"/>
          <w:szCs w:val="24"/>
        </w:rPr>
        <w:t xml:space="preserve">Work Practice.  </w:t>
      </w:r>
      <w:r w:rsidRPr="00EE78F9">
        <w:rPr>
          <w:rFonts w:ascii="Arial" w:eastAsia="Times New Roman" w:hAnsi="Arial" w:cs="Arial"/>
          <w:sz w:val="24"/>
          <w:szCs w:val="24"/>
        </w:rPr>
        <w:t>Boston: Allyn &amp;</w:t>
      </w:r>
      <w:r w:rsidRPr="00EE78F9">
        <w:rPr>
          <w:rFonts w:ascii="Arial" w:eastAsia="Times New Roman" w:hAnsi="Arial" w:cs="Arial"/>
          <w:spacing w:val="-7"/>
          <w:sz w:val="24"/>
          <w:szCs w:val="24"/>
        </w:rPr>
        <w:t xml:space="preserve"> </w:t>
      </w:r>
      <w:r w:rsidRPr="00EE78F9">
        <w:rPr>
          <w:rFonts w:ascii="Arial" w:eastAsia="Times New Roman" w:hAnsi="Arial" w:cs="Arial"/>
          <w:sz w:val="24"/>
          <w:szCs w:val="24"/>
        </w:rPr>
        <w:t>Bacon.</w:t>
      </w:r>
    </w:p>
    <w:p w:rsidR="00EE78F9" w:rsidRPr="00EE78F9" w:rsidRDefault="00EE78F9" w:rsidP="000B5F05">
      <w:pPr>
        <w:pStyle w:val="BodyText"/>
        <w:spacing w:before="10" w:after="0" w:line="360" w:lineRule="auto"/>
        <w:ind w:left="720" w:right="720" w:hanging="720"/>
        <w:contextualSpacing/>
        <w:rPr>
          <w:rFonts w:ascii="Arial" w:hAnsi="Arial" w:cs="Arial"/>
          <w:sz w:val="24"/>
          <w:szCs w:val="24"/>
        </w:rPr>
      </w:pPr>
      <w:proofErr w:type="spellStart"/>
      <w:proofErr w:type="gramStart"/>
      <w:r w:rsidRPr="00EE78F9">
        <w:rPr>
          <w:rFonts w:ascii="Arial" w:hAnsi="Arial" w:cs="Arial"/>
          <w:sz w:val="24"/>
          <w:szCs w:val="24"/>
        </w:rPr>
        <w:t>Penner</w:t>
      </w:r>
      <w:proofErr w:type="spellEnd"/>
      <w:r w:rsidRPr="00EE78F9">
        <w:rPr>
          <w:rFonts w:ascii="Arial" w:hAnsi="Arial" w:cs="Arial"/>
          <w:sz w:val="24"/>
          <w:szCs w:val="24"/>
        </w:rPr>
        <w:t xml:space="preserve">, L. A., Dovidio, J. F., </w:t>
      </w:r>
      <w:proofErr w:type="spellStart"/>
      <w:r w:rsidRPr="00EE78F9">
        <w:rPr>
          <w:rFonts w:ascii="Arial" w:hAnsi="Arial" w:cs="Arial"/>
          <w:sz w:val="24"/>
          <w:szCs w:val="24"/>
        </w:rPr>
        <w:t>Piliavin</w:t>
      </w:r>
      <w:proofErr w:type="spellEnd"/>
      <w:r w:rsidRPr="00EE78F9">
        <w:rPr>
          <w:rFonts w:ascii="Arial" w:hAnsi="Arial" w:cs="Arial"/>
          <w:sz w:val="24"/>
          <w:szCs w:val="24"/>
        </w:rPr>
        <w:t>, J. A., &amp; Schroeder, D. A. (2005).</w:t>
      </w:r>
      <w:proofErr w:type="gramEnd"/>
      <w:r w:rsidRPr="00EE78F9">
        <w:rPr>
          <w:rFonts w:ascii="Arial" w:hAnsi="Arial" w:cs="Arial"/>
          <w:spacing w:val="53"/>
          <w:sz w:val="24"/>
          <w:szCs w:val="24"/>
        </w:rPr>
        <w:t xml:space="preserve"> </w:t>
      </w:r>
      <w:r w:rsidRPr="00EE78F9">
        <w:rPr>
          <w:rFonts w:ascii="Arial" w:hAnsi="Arial" w:cs="Arial"/>
          <w:sz w:val="24"/>
          <w:szCs w:val="24"/>
        </w:rPr>
        <w:t xml:space="preserve">Prosocial behavior: Multilevel perspectives.  </w:t>
      </w:r>
      <w:r w:rsidRPr="00EE78F9">
        <w:rPr>
          <w:rFonts w:ascii="Arial" w:hAnsi="Arial" w:cs="Arial"/>
          <w:i/>
          <w:sz w:val="24"/>
          <w:szCs w:val="24"/>
        </w:rPr>
        <w:t>Annual Review of Psychology, 56</w:t>
      </w:r>
      <w:r w:rsidRPr="00EE78F9">
        <w:rPr>
          <w:rFonts w:ascii="Arial" w:hAnsi="Arial" w:cs="Arial"/>
          <w:sz w:val="24"/>
          <w:szCs w:val="24"/>
        </w:rPr>
        <w:t>(1),</w:t>
      </w:r>
      <w:r w:rsidRPr="00EE78F9">
        <w:rPr>
          <w:rFonts w:ascii="Arial" w:hAnsi="Arial" w:cs="Arial"/>
          <w:spacing w:val="-9"/>
          <w:sz w:val="24"/>
          <w:szCs w:val="24"/>
        </w:rPr>
        <w:t xml:space="preserve"> </w:t>
      </w:r>
      <w:r w:rsidRPr="00EE78F9">
        <w:rPr>
          <w:rFonts w:ascii="Arial" w:hAnsi="Arial" w:cs="Arial"/>
          <w:sz w:val="24"/>
          <w:szCs w:val="24"/>
        </w:rPr>
        <w:t>365-393</w:t>
      </w:r>
    </w:p>
    <w:p w:rsidR="00EE78F9" w:rsidRPr="00EE78F9" w:rsidRDefault="00EE78F9" w:rsidP="000B5F05">
      <w:pPr>
        <w:spacing w:before="10" w:after="0" w:line="360" w:lineRule="auto"/>
        <w:ind w:left="720" w:right="720" w:hanging="720"/>
        <w:contextualSpacing/>
        <w:rPr>
          <w:rFonts w:ascii="Arial" w:eastAsia="Times New Roman" w:hAnsi="Arial" w:cs="Arial"/>
          <w:sz w:val="24"/>
          <w:szCs w:val="24"/>
        </w:rPr>
      </w:pPr>
      <w:r w:rsidRPr="00EE78F9">
        <w:rPr>
          <w:rFonts w:ascii="Arial" w:hAnsi="Arial" w:cs="Arial"/>
          <w:sz w:val="24"/>
          <w:szCs w:val="24"/>
        </w:rPr>
        <w:t xml:space="preserve">Putnam, R. (2000). </w:t>
      </w:r>
      <w:proofErr w:type="gramStart"/>
      <w:r w:rsidRPr="00EE78F9">
        <w:rPr>
          <w:rFonts w:ascii="Arial" w:hAnsi="Arial" w:cs="Arial"/>
          <w:i/>
          <w:sz w:val="24"/>
          <w:szCs w:val="24"/>
        </w:rPr>
        <w:t>Bowling alone: The collapse and revival of American community</w:t>
      </w:r>
      <w:r w:rsidRPr="00EE78F9">
        <w:rPr>
          <w:rFonts w:ascii="Arial" w:hAnsi="Arial" w:cs="Arial"/>
          <w:sz w:val="24"/>
          <w:szCs w:val="24"/>
        </w:rPr>
        <w:t>.</w:t>
      </w:r>
      <w:proofErr w:type="gramEnd"/>
      <w:r w:rsidRPr="00EE78F9">
        <w:rPr>
          <w:rFonts w:ascii="Arial" w:hAnsi="Arial" w:cs="Arial"/>
          <w:sz w:val="24"/>
          <w:szCs w:val="24"/>
        </w:rPr>
        <w:t xml:space="preserve"> New</w:t>
      </w:r>
      <w:r w:rsidRPr="00EE78F9">
        <w:rPr>
          <w:rFonts w:ascii="Arial" w:hAnsi="Arial" w:cs="Arial"/>
          <w:spacing w:val="-9"/>
          <w:sz w:val="24"/>
          <w:szCs w:val="24"/>
        </w:rPr>
        <w:t xml:space="preserve"> </w:t>
      </w:r>
      <w:r w:rsidRPr="00EE78F9">
        <w:rPr>
          <w:rFonts w:ascii="Arial" w:hAnsi="Arial" w:cs="Arial"/>
          <w:sz w:val="24"/>
          <w:szCs w:val="24"/>
        </w:rPr>
        <w:t xml:space="preserve">York: Simon &amp; Schuster. </w:t>
      </w:r>
      <w:proofErr w:type="spellStart"/>
      <w:proofErr w:type="gramStart"/>
      <w:r w:rsidRPr="00EE78F9">
        <w:rPr>
          <w:rFonts w:ascii="Arial" w:hAnsi="Arial" w:cs="Arial"/>
          <w:sz w:val="24"/>
          <w:szCs w:val="24"/>
        </w:rPr>
        <w:t>Chs</w:t>
      </w:r>
      <w:proofErr w:type="spellEnd"/>
      <w:r w:rsidRPr="00EE78F9">
        <w:rPr>
          <w:rFonts w:ascii="Arial" w:hAnsi="Arial" w:cs="Arial"/>
          <w:sz w:val="24"/>
          <w:szCs w:val="24"/>
        </w:rPr>
        <w:t>. 1, 15, and</w:t>
      </w:r>
      <w:r w:rsidRPr="00EE78F9">
        <w:rPr>
          <w:rFonts w:ascii="Arial" w:hAnsi="Arial" w:cs="Arial"/>
          <w:spacing w:val="-4"/>
          <w:sz w:val="24"/>
          <w:szCs w:val="24"/>
        </w:rPr>
        <w:t xml:space="preserve"> </w:t>
      </w:r>
      <w:r w:rsidRPr="00EE78F9">
        <w:rPr>
          <w:rFonts w:ascii="Arial" w:hAnsi="Arial" w:cs="Arial"/>
          <w:sz w:val="24"/>
          <w:szCs w:val="24"/>
        </w:rPr>
        <w:t>24.</w:t>
      </w:r>
      <w:proofErr w:type="gramEnd"/>
    </w:p>
    <w:p w:rsidR="00EE78F9" w:rsidRPr="00EE78F9" w:rsidRDefault="00EE78F9" w:rsidP="000B5F05">
      <w:pPr>
        <w:spacing w:before="10" w:after="0" w:line="360" w:lineRule="auto"/>
        <w:ind w:left="720" w:right="720" w:hanging="720"/>
        <w:contextualSpacing/>
        <w:rPr>
          <w:rFonts w:ascii="Arial" w:eastAsia="Times New Roman" w:hAnsi="Arial" w:cs="Arial"/>
          <w:sz w:val="24"/>
          <w:szCs w:val="24"/>
        </w:rPr>
      </w:pPr>
      <w:proofErr w:type="gramStart"/>
      <w:r w:rsidRPr="00EE78F9">
        <w:rPr>
          <w:rFonts w:ascii="Arial" w:hAnsi="Arial" w:cs="Arial"/>
          <w:sz w:val="24"/>
          <w:szCs w:val="24"/>
        </w:rPr>
        <w:t>Rank, M. G. &amp; Hutchison, W. S. (2000).</w:t>
      </w:r>
      <w:proofErr w:type="gramEnd"/>
      <w:r w:rsidRPr="00EE78F9">
        <w:rPr>
          <w:rFonts w:ascii="Arial" w:hAnsi="Arial" w:cs="Arial"/>
          <w:sz w:val="24"/>
          <w:szCs w:val="24"/>
        </w:rPr>
        <w:t xml:space="preserve"> </w:t>
      </w:r>
      <w:proofErr w:type="gramStart"/>
      <w:r w:rsidRPr="00EE78F9">
        <w:rPr>
          <w:rFonts w:ascii="Arial" w:hAnsi="Arial" w:cs="Arial"/>
          <w:sz w:val="24"/>
          <w:szCs w:val="24"/>
        </w:rPr>
        <w:t>An analysis of leadership within the social</w:t>
      </w:r>
      <w:r w:rsidRPr="00EE78F9">
        <w:rPr>
          <w:rFonts w:ascii="Arial" w:hAnsi="Arial" w:cs="Arial"/>
          <w:spacing w:val="-15"/>
          <w:sz w:val="24"/>
          <w:szCs w:val="24"/>
        </w:rPr>
        <w:t xml:space="preserve"> </w:t>
      </w:r>
      <w:r w:rsidRPr="00EE78F9">
        <w:rPr>
          <w:rFonts w:ascii="Arial" w:hAnsi="Arial" w:cs="Arial"/>
          <w:sz w:val="24"/>
          <w:szCs w:val="24"/>
        </w:rPr>
        <w:t>work profession.</w:t>
      </w:r>
      <w:proofErr w:type="gramEnd"/>
      <w:r w:rsidRPr="00EE78F9">
        <w:rPr>
          <w:rFonts w:ascii="Arial" w:hAnsi="Arial" w:cs="Arial"/>
          <w:sz w:val="24"/>
          <w:szCs w:val="24"/>
        </w:rPr>
        <w:t xml:space="preserve">  </w:t>
      </w:r>
      <w:r w:rsidRPr="00EE78F9">
        <w:rPr>
          <w:rFonts w:ascii="Arial" w:hAnsi="Arial" w:cs="Arial"/>
          <w:i/>
          <w:sz w:val="24"/>
          <w:szCs w:val="24"/>
        </w:rPr>
        <w:t>Journal of Social Work Education, 36,</w:t>
      </w:r>
      <w:r w:rsidRPr="00EE78F9">
        <w:rPr>
          <w:rFonts w:ascii="Arial" w:hAnsi="Arial" w:cs="Arial"/>
          <w:i/>
          <w:spacing w:val="-5"/>
          <w:sz w:val="24"/>
          <w:szCs w:val="24"/>
        </w:rPr>
        <w:t xml:space="preserve"> </w:t>
      </w:r>
      <w:r w:rsidRPr="00EE78F9">
        <w:rPr>
          <w:rFonts w:ascii="Arial" w:hAnsi="Arial" w:cs="Arial"/>
          <w:sz w:val="24"/>
          <w:szCs w:val="24"/>
        </w:rPr>
        <w:t>487-502.</w:t>
      </w:r>
    </w:p>
    <w:p w:rsidR="00EE78F9" w:rsidRPr="00EE78F9" w:rsidRDefault="00EE78F9" w:rsidP="000B5F05">
      <w:pPr>
        <w:pStyle w:val="BodyText"/>
        <w:spacing w:before="10" w:after="0" w:line="360" w:lineRule="auto"/>
        <w:ind w:left="720" w:right="720" w:hanging="720"/>
        <w:contextualSpacing/>
        <w:rPr>
          <w:rFonts w:ascii="Arial" w:hAnsi="Arial" w:cs="Arial"/>
          <w:sz w:val="24"/>
          <w:szCs w:val="24"/>
        </w:rPr>
      </w:pPr>
      <w:proofErr w:type="gramStart"/>
      <w:r w:rsidRPr="00EE78F9">
        <w:rPr>
          <w:rFonts w:ascii="Arial" w:hAnsi="Arial" w:cs="Arial"/>
          <w:sz w:val="24"/>
          <w:szCs w:val="24"/>
        </w:rPr>
        <w:t xml:space="preserve">Rivera, F. G. and J. </w:t>
      </w:r>
      <w:r w:rsidRPr="00EE78F9">
        <w:rPr>
          <w:rFonts w:ascii="Arial" w:hAnsi="Arial" w:cs="Arial"/>
          <w:spacing w:val="-3"/>
          <w:sz w:val="24"/>
          <w:szCs w:val="24"/>
        </w:rPr>
        <w:t xml:space="preserve">L. </w:t>
      </w:r>
      <w:proofErr w:type="spellStart"/>
      <w:r w:rsidRPr="00EE78F9">
        <w:rPr>
          <w:rFonts w:ascii="Arial" w:hAnsi="Arial" w:cs="Arial"/>
          <w:sz w:val="24"/>
          <w:szCs w:val="24"/>
        </w:rPr>
        <w:t>Erlich</w:t>
      </w:r>
      <w:proofErr w:type="spellEnd"/>
      <w:r w:rsidRPr="00EE78F9">
        <w:rPr>
          <w:rFonts w:ascii="Arial" w:hAnsi="Arial" w:cs="Arial"/>
          <w:sz w:val="24"/>
          <w:szCs w:val="24"/>
        </w:rPr>
        <w:t>.</w:t>
      </w:r>
      <w:proofErr w:type="gramEnd"/>
      <w:r w:rsidRPr="00EE78F9">
        <w:rPr>
          <w:rFonts w:ascii="Arial" w:hAnsi="Arial" w:cs="Arial"/>
          <w:sz w:val="24"/>
          <w:szCs w:val="24"/>
        </w:rPr>
        <w:t xml:space="preserve"> 1995. Organizing with People of Color: A Perspective. </w:t>
      </w:r>
      <w:proofErr w:type="gramStart"/>
      <w:r w:rsidRPr="00EE78F9">
        <w:rPr>
          <w:rFonts w:ascii="Arial" w:hAnsi="Arial" w:cs="Arial"/>
          <w:sz w:val="24"/>
          <w:szCs w:val="24"/>
        </w:rPr>
        <w:t>In</w:t>
      </w:r>
      <w:r w:rsidRPr="00EE78F9">
        <w:rPr>
          <w:rFonts w:ascii="Arial" w:hAnsi="Arial" w:cs="Arial"/>
          <w:spacing w:val="-9"/>
          <w:sz w:val="24"/>
          <w:szCs w:val="24"/>
        </w:rPr>
        <w:t xml:space="preserve"> </w:t>
      </w:r>
      <w:r w:rsidRPr="00EE78F9">
        <w:rPr>
          <w:rFonts w:ascii="Arial" w:hAnsi="Arial" w:cs="Arial"/>
          <w:sz w:val="24"/>
          <w:szCs w:val="24"/>
        </w:rPr>
        <w:t>J.</w:t>
      </w:r>
      <w:proofErr w:type="gramEnd"/>
    </w:p>
    <w:p w:rsidR="00EE78F9" w:rsidRPr="00EE78F9" w:rsidRDefault="00EE78F9" w:rsidP="000B5F05">
      <w:pPr>
        <w:spacing w:after="0" w:line="360" w:lineRule="auto"/>
        <w:ind w:left="720" w:right="720" w:hanging="720"/>
        <w:contextualSpacing/>
        <w:rPr>
          <w:rFonts w:ascii="Arial" w:eastAsia="Times New Roman" w:hAnsi="Arial" w:cs="Arial"/>
          <w:sz w:val="24"/>
          <w:szCs w:val="24"/>
        </w:rPr>
      </w:pPr>
      <w:proofErr w:type="spellStart"/>
      <w:r w:rsidRPr="00EE78F9">
        <w:rPr>
          <w:rFonts w:ascii="Arial" w:hAnsi="Arial" w:cs="Arial"/>
          <w:sz w:val="24"/>
          <w:szCs w:val="24"/>
        </w:rPr>
        <w:t>Tropman</w:t>
      </w:r>
      <w:proofErr w:type="spellEnd"/>
      <w:r w:rsidRPr="00EE78F9">
        <w:rPr>
          <w:rFonts w:ascii="Arial" w:hAnsi="Arial" w:cs="Arial"/>
          <w:sz w:val="24"/>
          <w:szCs w:val="24"/>
        </w:rPr>
        <w:t xml:space="preserve">, et al., </w:t>
      </w:r>
      <w:r w:rsidRPr="00EE78F9">
        <w:rPr>
          <w:rFonts w:ascii="Arial" w:hAnsi="Arial" w:cs="Arial"/>
          <w:i/>
          <w:sz w:val="24"/>
          <w:szCs w:val="24"/>
        </w:rPr>
        <w:t xml:space="preserve">Tactics and Techniques of Community Intervention </w:t>
      </w:r>
      <w:r w:rsidRPr="00EE78F9">
        <w:rPr>
          <w:rFonts w:ascii="Arial" w:hAnsi="Arial" w:cs="Arial"/>
          <w:sz w:val="24"/>
          <w:szCs w:val="24"/>
        </w:rPr>
        <w:t xml:space="preserve">(3rd </w:t>
      </w:r>
      <w:proofErr w:type="gramStart"/>
      <w:r w:rsidRPr="00EE78F9">
        <w:rPr>
          <w:rFonts w:ascii="Arial" w:hAnsi="Arial" w:cs="Arial"/>
          <w:sz w:val="24"/>
          <w:szCs w:val="24"/>
        </w:rPr>
        <w:t>ed</w:t>
      </w:r>
      <w:proofErr w:type="gramEnd"/>
      <w:r w:rsidRPr="00EE78F9">
        <w:rPr>
          <w:rFonts w:ascii="Arial" w:hAnsi="Arial" w:cs="Arial"/>
          <w:sz w:val="24"/>
          <w:szCs w:val="24"/>
        </w:rPr>
        <w:t>.). Itasca, IL:</w:t>
      </w:r>
      <w:r w:rsidRPr="00EE78F9">
        <w:rPr>
          <w:rFonts w:ascii="Arial" w:hAnsi="Arial" w:cs="Arial"/>
          <w:spacing w:val="-13"/>
          <w:sz w:val="24"/>
          <w:szCs w:val="24"/>
        </w:rPr>
        <w:t xml:space="preserve"> </w:t>
      </w:r>
      <w:r w:rsidRPr="00EE78F9">
        <w:rPr>
          <w:rFonts w:ascii="Arial" w:hAnsi="Arial" w:cs="Arial"/>
          <w:sz w:val="24"/>
          <w:szCs w:val="24"/>
        </w:rPr>
        <w:t>Peacock, 198-214.</w:t>
      </w:r>
    </w:p>
    <w:p w:rsidR="00EE78F9" w:rsidRPr="00EE78F9" w:rsidRDefault="00EE78F9" w:rsidP="000B5F05">
      <w:pPr>
        <w:spacing w:before="10" w:after="0" w:line="360" w:lineRule="auto"/>
        <w:ind w:left="720" w:right="720" w:hanging="720"/>
        <w:contextualSpacing/>
        <w:rPr>
          <w:rFonts w:ascii="Arial" w:eastAsia="Times New Roman" w:hAnsi="Arial" w:cs="Arial"/>
          <w:sz w:val="24"/>
          <w:szCs w:val="24"/>
        </w:rPr>
      </w:pPr>
      <w:proofErr w:type="gramStart"/>
      <w:r w:rsidRPr="00EE78F9">
        <w:rPr>
          <w:rFonts w:ascii="Arial" w:hAnsi="Arial" w:cs="Arial"/>
          <w:sz w:val="24"/>
          <w:szCs w:val="24"/>
        </w:rPr>
        <w:t>Rubin, H.J. &amp; Rubin, I.S. (2001).</w:t>
      </w:r>
      <w:proofErr w:type="gramEnd"/>
      <w:r w:rsidRPr="00EE78F9">
        <w:rPr>
          <w:rFonts w:ascii="Arial" w:hAnsi="Arial" w:cs="Arial"/>
          <w:sz w:val="24"/>
          <w:szCs w:val="24"/>
        </w:rPr>
        <w:t xml:space="preserve"> </w:t>
      </w:r>
      <w:proofErr w:type="gramStart"/>
      <w:r w:rsidRPr="00EE78F9">
        <w:rPr>
          <w:rFonts w:ascii="Arial" w:hAnsi="Arial" w:cs="Arial"/>
          <w:i/>
          <w:sz w:val="24"/>
          <w:szCs w:val="24"/>
        </w:rPr>
        <w:t>Community Organizing &amp; Development.</w:t>
      </w:r>
      <w:proofErr w:type="gramEnd"/>
      <w:r w:rsidRPr="00EE78F9">
        <w:rPr>
          <w:rFonts w:ascii="Arial" w:hAnsi="Arial" w:cs="Arial"/>
          <w:i/>
          <w:sz w:val="24"/>
          <w:szCs w:val="24"/>
        </w:rPr>
        <w:t xml:space="preserve"> </w:t>
      </w:r>
      <w:r w:rsidRPr="00EE78F9">
        <w:rPr>
          <w:rFonts w:ascii="Arial" w:hAnsi="Arial" w:cs="Arial"/>
          <w:sz w:val="24"/>
          <w:szCs w:val="24"/>
        </w:rPr>
        <w:t>Boston: Allyn</w:t>
      </w:r>
      <w:r w:rsidRPr="00EE78F9">
        <w:rPr>
          <w:rFonts w:ascii="Arial" w:hAnsi="Arial" w:cs="Arial"/>
          <w:spacing w:val="-8"/>
          <w:sz w:val="24"/>
          <w:szCs w:val="24"/>
        </w:rPr>
        <w:t xml:space="preserve"> </w:t>
      </w:r>
      <w:r w:rsidRPr="00EE78F9">
        <w:rPr>
          <w:rFonts w:ascii="Arial" w:hAnsi="Arial" w:cs="Arial"/>
          <w:sz w:val="24"/>
          <w:szCs w:val="24"/>
        </w:rPr>
        <w:t>&amp; Bacon.</w:t>
      </w:r>
    </w:p>
    <w:p w:rsidR="00EE78F9" w:rsidRPr="00EE78F9" w:rsidRDefault="00EE78F9" w:rsidP="000B5F05">
      <w:pPr>
        <w:spacing w:before="10" w:after="0" w:line="360" w:lineRule="auto"/>
        <w:ind w:left="720" w:right="720" w:hanging="720"/>
        <w:contextualSpacing/>
        <w:rPr>
          <w:rFonts w:ascii="Arial" w:eastAsia="Times New Roman" w:hAnsi="Arial" w:cs="Arial"/>
          <w:sz w:val="24"/>
          <w:szCs w:val="24"/>
        </w:rPr>
      </w:pPr>
      <w:proofErr w:type="gramStart"/>
      <w:r w:rsidRPr="00EE78F9">
        <w:rPr>
          <w:rFonts w:ascii="Arial" w:hAnsi="Arial" w:cs="Arial"/>
          <w:sz w:val="24"/>
          <w:szCs w:val="24"/>
        </w:rPr>
        <w:t>Specht, H. &amp; Courtney, M. (1994).</w:t>
      </w:r>
      <w:proofErr w:type="gramEnd"/>
      <w:r w:rsidRPr="00EE78F9">
        <w:rPr>
          <w:rFonts w:ascii="Arial" w:hAnsi="Arial" w:cs="Arial"/>
          <w:sz w:val="24"/>
          <w:szCs w:val="24"/>
        </w:rPr>
        <w:t xml:space="preserve"> </w:t>
      </w:r>
      <w:r w:rsidRPr="00EE78F9">
        <w:rPr>
          <w:rFonts w:ascii="Arial" w:hAnsi="Arial" w:cs="Arial"/>
          <w:i/>
          <w:sz w:val="24"/>
          <w:szCs w:val="24"/>
        </w:rPr>
        <w:t>Unfaithful angels: How social work has abandoned</w:t>
      </w:r>
      <w:r w:rsidRPr="00EE78F9">
        <w:rPr>
          <w:rFonts w:ascii="Arial" w:hAnsi="Arial" w:cs="Arial"/>
          <w:i/>
          <w:spacing w:val="-8"/>
          <w:sz w:val="24"/>
          <w:szCs w:val="24"/>
        </w:rPr>
        <w:t xml:space="preserve"> </w:t>
      </w:r>
      <w:r w:rsidRPr="00EE78F9">
        <w:rPr>
          <w:rFonts w:ascii="Arial" w:hAnsi="Arial" w:cs="Arial"/>
          <w:i/>
          <w:sz w:val="24"/>
          <w:szCs w:val="24"/>
        </w:rPr>
        <w:t xml:space="preserve">its mission.  </w:t>
      </w:r>
      <w:r w:rsidRPr="00EE78F9">
        <w:rPr>
          <w:rFonts w:ascii="Arial" w:hAnsi="Arial" w:cs="Arial"/>
          <w:sz w:val="24"/>
          <w:szCs w:val="24"/>
        </w:rPr>
        <w:t>New York: The Free</w:t>
      </w:r>
      <w:r w:rsidRPr="00EE78F9">
        <w:rPr>
          <w:rFonts w:ascii="Arial" w:hAnsi="Arial" w:cs="Arial"/>
          <w:spacing w:val="-8"/>
          <w:sz w:val="24"/>
          <w:szCs w:val="24"/>
        </w:rPr>
        <w:t xml:space="preserve"> </w:t>
      </w:r>
      <w:r w:rsidRPr="00EE78F9">
        <w:rPr>
          <w:rFonts w:ascii="Arial" w:hAnsi="Arial" w:cs="Arial"/>
          <w:sz w:val="24"/>
          <w:szCs w:val="24"/>
        </w:rPr>
        <w:t>Press.</w:t>
      </w:r>
    </w:p>
    <w:p w:rsidR="00EE78F9" w:rsidRPr="00EE78F9" w:rsidRDefault="00EE78F9" w:rsidP="000B5F05">
      <w:pPr>
        <w:pStyle w:val="BodyText"/>
        <w:spacing w:before="10" w:after="0" w:line="360" w:lineRule="auto"/>
        <w:ind w:left="720" w:right="720" w:hanging="720"/>
        <w:contextualSpacing/>
        <w:rPr>
          <w:rFonts w:ascii="Arial" w:hAnsi="Arial" w:cs="Arial"/>
          <w:sz w:val="24"/>
          <w:szCs w:val="24"/>
        </w:rPr>
      </w:pPr>
      <w:proofErr w:type="spellStart"/>
      <w:r w:rsidRPr="00EE78F9">
        <w:rPr>
          <w:rFonts w:ascii="Arial" w:hAnsi="Arial" w:cs="Arial"/>
          <w:sz w:val="24"/>
          <w:szCs w:val="24"/>
        </w:rPr>
        <w:t>Venkatesh</w:t>
      </w:r>
      <w:proofErr w:type="spellEnd"/>
      <w:r w:rsidRPr="00EE78F9">
        <w:rPr>
          <w:rFonts w:ascii="Arial" w:hAnsi="Arial" w:cs="Arial"/>
          <w:sz w:val="24"/>
          <w:szCs w:val="24"/>
        </w:rPr>
        <w:t>, S.A. (1997). The three-tier model: How helping occurs in urban,</w:t>
      </w:r>
      <w:r w:rsidRPr="00EE78F9">
        <w:rPr>
          <w:rFonts w:ascii="Arial" w:hAnsi="Arial" w:cs="Arial"/>
          <w:spacing w:val="-10"/>
          <w:sz w:val="24"/>
          <w:szCs w:val="24"/>
        </w:rPr>
        <w:t xml:space="preserve"> </w:t>
      </w:r>
      <w:r w:rsidRPr="00EE78F9">
        <w:rPr>
          <w:rFonts w:ascii="Arial" w:hAnsi="Arial" w:cs="Arial"/>
          <w:sz w:val="24"/>
          <w:szCs w:val="24"/>
        </w:rPr>
        <w:t xml:space="preserve">poor communities. </w:t>
      </w:r>
      <w:r w:rsidRPr="00EE78F9">
        <w:rPr>
          <w:rFonts w:ascii="Arial" w:hAnsi="Arial" w:cs="Arial"/>
          <w:i/>
          <w:sz w:val="24"/>
          <w:szCs w:val="24"/>
        </w:rPr>
        <w:t>Social Service Review</w:t>
      </w:r>
      <w:r w:rsidRPr="00EE78F9">
        <w:rPr>
          <w:rFonts w:ascii="Arial" w:hAnsi="Arial" w:cs="Arial"/>
          <w:sz w:val="24"/>
          <w:szCs w:val="24"/>
        </w:rPr>
        <w:t>,</w:t>
      </w:r>
      <w:r w:rsidRPr="00EE78F9">
        <w:rPr>
          <w:rFonts w:ascii="Arial" w:hAnsi="Arial" w:cs="Arial"/>
          <w:spacing w:val="-8"/>
          <w:sz w:val="24"/>
          <w:szCs w:val="24"/>
        </w:rPr>
        <w:t xml:space="preserve"> </w:t>
      </w:r>
      <w:r w:rsidRPr="00EE78F9">
        <w:rPr>
          <w:rFonts w:ascii="Arial" w:hAnsi="Arial" w:cs="Arial"/>
          <w:sz w:val="24"/>
          <w:szCs w:val="24"/>
        </w:rPr>
        <w:t>574-606.</w:t>
      </w:r>
    </w:p>
    <w:p w:rsidR="00EE78F9" w:rsidRPr="00EE78F9" w:rsidRDefault="00EE78F9" w:rsidP="000B5F05">
      <w:pPr>
        <w:pStyle w:val="BodyText"/>
        <w:spacing w:before="69" w:after="0" w:line="360" w:lineRule="auto"/>
        <w:ind w:left="720" w:right="720" w:hanging="720"/>
        <w:contextualSpacing/>
        <w:rPr>
          <w:rFonts w:ascii="Arial" w:hAnsi="Arial" w:cs="Arial"/>
          <w:sz w:val="24"/>
          <w:szCs w:val="24"/>
        </w:rPr>
      </w:pPr>
      <w:r w:rsidRPr="00EE78F9">
        <w:rPr>
          <w:rFonts w:ascii="Arial" w:hAnsi="Arial" w:cs="Arial"/>
          <w:sz w:val="24"/>
          <w:szCs w:val="24"/>
        </w:rPr>
        <w:lastRenderedPageBreak/>
        <w:t xml:space="preserve">Wakefield, J.C. (1996). Does social work need the eco-systems perspective: Part </w:t>
      </w:r>
      <w:proofErr w:type="gramStart"/>
      <w:r w:rsidRPr="00EE78F9">
        <w:rPr>
          <w:rFonts w:ascii="Arial" w:hAnsi="Arial" w:cs="Arial"/>
          <w:sz w:val="24"/>
          <w:szCs w:val="24"/>
        </w:rPr>
        <w:t>2.</w:t>
      </w:r>
      <w:proofErr w:type="gramEnd"/>
      <w:r w:rsidRPr="00EE78F9">
        <w:rPr>
          <w:rFonts w:ascii="Arial" w:hAnsi="Arial" w:cs="Arial"/>
          <w:sz w:val="24"/>
          <w:szCs w:val="24"/>
        </w:rPr>
        <w:t xml:space="preserve"> Does</w:t>
      </w:r>
      <w:r w:rsidRPr="00EE78F9">
        <w:rPr>
          <w:rFonts w:ascii="Arial" w:hAnsi="Arial" w:cs="Arial"/>
          <w:spacing w:val="-11"/>
          <w:sz w:val="24"/>
          <w:szCs w:val="24"/>
        </w:rPr>
        <w:t xml:space="preserve"> </w:t>
      </w:r>
      <w:r w:rsidRPr="00EE78F9">
        <w:rPr>
          <w:rFonts w:ascii="Arial" w:hAnsi="Arial" w:cs="Arial"/>
          <w:sz w:val="24"/>
          <w:szCs w:val="24"/>
        </w:rPr>
        <w:t xml:space="preserve">the perspective save social work from incoherence?  </w:t>
      </w:r>
      <w:r w:rsidRPr="00EE78F9">
        <w:rPr>
          <w:rFonts w:ascii="Arial" w:hAnsi="Arial" w:cs="Arial"/>
          <w:i/>
          <w:sz w:val="24"/>
          <w:szCs w:val="24"/>
        </w:rPr>
        <w:t>Social Service Review, 70,</w:t>
      </w:r>
      <w:r w:rsidRPr="00EE78F9">
        <w:rPr>
          <w:rFonts w:ascii="Arial" w:hAnsi="Arial" w:cs="Arial"/>
          <w:i/>
          <w:spacing w:val="-9"/>
          <w:sz w:val="24"/>
          <w:szCs w:val="24"/>
        </w:rPr>
        <w:t xml:space="preserve"> </w:t>
      </w:r>
      <w:r w:rsidRPr="00EE78F9">
        <w:rPr>
          <w:rFonts w:ascii="Arial" w:hAnsi="Arial" w:cs="Arial"/>
          <w:sz w:val="24"/>
          <w:szCs w:val="24"/>
        </w:rPr>
        <w:t>183-213.</w:t>
      </w:r>
    </w:p>
    <w:p w:rsidR="00EE78F9" w:rsidRPr="00EE78F9" w:rsidRDefault="00EE78F9" w:rsidP="000B5F05">
      <w:pPr>
        <w:pStyle w:val="BodyText"/>
        <w:spacing w:after="0" w:line="360" w:lineRule="auto"/>
        <w:ind w:left="720" w:right="720" w:hanging="720"/>
        <w:contextualSpacing/>
        <w:rPr>
          <w:rFonts w:ascii="Arial" w:hAnsi="Arial" w:cs="Arial"/>
          <w:sz w:val="24"/>
          <w:szCs w:val="24"/>
        </w:rPr>
      </w:pPr>
      <w:proofErr w:type="gramStart"/>
      <w:r w:rsidRPr="00EE78F9">
        <w:rPr>
          <w:rFonts w:ascii="Arial" w:hAnsi="Arial" w:cs="Arial"/>
          <w:sz w:val="24"/>
          <w:szCs w:val="24"/>
        </w:rPr>
        <w:t>Warren, K., Franklin, C., &amp; Streeter, C. L. (1998).</w:t>
      </w:r>
      <w:proofErr w:type="gramEnd"/>
      <w:r w:rsidRPr="00EE78F9">
        <w:rPr>
          <w:rFonts w:ascii="Arial" w:hAnsi="Arial" w:cs="Arial"/>
          <w:sz w:val="24"/>
          <w:szCs w:val="24"/>
        </w:rPr>
        <w:t xml:space="preserve"> New directions in systems theory: Chaos</w:t>
      </w:r>
      <w:r w:rsidRPr="00EE78F9">
        <w:rPr>
          <w:rFonts w:ascii="Arial" w:hAnsi="Arial" w:cs="Arial"/>
          <w:spacing w:val="-21"/>
          <w:sz w:val="24"/>
          <w:szCs w:val="24"/>
        </w:rPr>
        <w:t xml:space="preserve"> </w:t>
      </w:r>
      <w:r w:rsidRPr="00EE78F9">
        <w:rPr>
          <w:rFonts w:ascii="Arial" w:hAnsi="Arial" w:cs="Arial"/>
          <w:sz w:val="24"/>
          <w:szCs w:val="24"/>
        </w:rPr>
        <w:t xml:space="preserve">and complexity.  </w:t>
      </w:r>
      <w:r w:rsidRPr="00EE78F9">
        <w:rPr>
          <w:rFonts w:ascii="Arial" w:hAnsi="Arial" w:cs="Arial"/>
          <w:i/>
          <w:sz w:val="24"/>
          <w:szCs w:val="24"/>
        </w:rPr>
        <w:t>Social Work, 43</w:t>
      </w:r>
      <w:r w:rsidRPr="00EE78F9">
        <w:rPr>
          <w:rFonts w:ascii="Arial" w:hAnsi="Arial" w:cs="Arial"/>
          <w:sz w:val="24"/>
          <w:szCs w:val="24"/>
        </w:rPr>
        <w:t>,</w:t>
      </w:r>
      <w:r w:rsidRPr="00EE78F9">
        <w:rPr>
          <w:rFonts w:ascii="Arial" w:hAnsi="Arial" w:cs="Arial"/>
          <w:spacing w:val="-5"/>
          <w:sz w:val="24"/>
          <w:szCs w:val="24"/>
        </w:rPr>
        <w:t xml:space="preserve"> </w:t>
      </w:r>
      <w:r w:rsidRPr="00EE78F9">
        <w:rPr>
          <w:rFonts w:ascii="Arial" w:hAnsi="Arial" w:cs="Arial"/>
          <w:sz w:val="24"/>
          <w:szCs w:val="24"/>
        </w:rPr>
        <w:t>357-372.</w:t>
      </w:r>
    </w:p>
    <w:p w:rsidR="00EE78F9" w:rsidRPr="00EE78F9" w:rsidRDefault="00EE78F9" w:rsidP="000B5F05">
      <w:pPr>
        <w:pStyle w:val="BodyText"/>
        <w:spacing w:before="10" w:after="0" w:line="360" w:lineRule="auto"/>
        <w:ind w:left="720" w:right="720" w:hanging="720"/>
        <w:contextualSpacing/>
        <w:rPr>
          <w:rFonts w:ascii="Arial" w:hAnsi="Arial" w:cs="Arial"/>
          <w:sz w:val="24"/>
          <w:szCs w:val="24"/>
        </w:rPr>
      </w:pPr>
      <w:r w:rsidRPr="00EE78F9">
        <w:rPr>
          <w:rFonts w:ascii="Arial" w:hAnsi="Arial" w:cs="Arial"/>
          <w:sz w:val="24"/>
          <w:szCs w:val="24"/>
        </w:rPr>
        <w:t>Wellman, B. &amp; Wortley, S. (1990). Different Strokes from Different Folks: Community</w:t>
      </w:r>
      <w:r w:rsidRPr="00EE78F9">
        <w:rPr>
          <w:rFonts w:ascii="Arial" w:hAnsi="Arial" w:cs="Arial"/>
          <w:spacing w:val="-20"/>
          <w:sz w:val="24"/>
          <w:szCs w:val="24"/>
        </w:rPr>
        <w:t xml:space="preserve"> </w:t>
      </w:r>
      <w:r w:rsidRPr="00EE78F9">
        <w:rPr>
          <w:rFonts w:ascii="Arial" w:hAnsi="Arial" w:cs="Arial"/>
          <w:sz w:val="24"/>
          <w:szCs w:val="24"/>
        </w:rPr>
        <w:t xml:space="preserve">Ties and Social Support. </w:t>
      </w:r>
      <w:r w:rsidRPr="00EE78F9">
        <w:rPr>
          <w:rFonts w:ascii="Arial" w:hAnsi="Arial" w:cs="Arial"/>
          <w:i/>
          <w:sz w:val="24"/>
          <w:szCs w:val="24"/>
        </w:rPr>
        <w:t>American Journal of Sociology</w:t>
      </w:r>
      <w:r w:rsidRPr="00EE78F9">
        <w:rPr>
          <w:rFonts w:ascii="Arial" w:hAnsi="Arial" w:cs="Arial"/>
          <w:sz w:val="24"/>
          <w:szCs w:val="24"/>
        </w:rPr>
        <w:t>, 96(3),</w:t>
      </w:r>
      <w:r w:rsidRPr="00EE78F9">
        <w:rPr>
          <w:rFonts w:ascii="Arial" w:hAnsi="Arial" w:cs="Arial"/>
          <w:spacing w:val="-7"/>
          <w:sz w:val="24"/>
          <w:szCs w:val="24"/>
        </w:rPr>
        <w:t xml:space="preserve"> </w:t>
      </w:r>
      <w:r w:rsidRPr="00EE78F9">
        <w:rPr>
          <w:rFonts w:ascii="Arial" w:hAnsi="Arial" w:cs="Arial"/>
          <w:sz w:val="24"/>
          <w:szCs w:val="24"/>
        </w:rPr>
        <w:t>558-588.</w:t>
      </w:r>
    </w:p>
    <w:p w:rsidR="002C750C" w:rsidRDefault="002C750C" w:rsidP="000B5F05">
      <w:pPr>
        <w:spacing w:after="0" w:line="360" w:lineRule="auto"/>
        <w:ind w:right="720"/>
        <w:contextualSpacing/>
        <w:rPr>
          <w:rFonts w:ascii="Arial" w:hAnsi="Arial" w:cs="Arial"/>
          <w:sz w:val="24"/>
          <w:szCs w:val="24"/>
        </w:rPr>
      </w:pPr>
    </w:p>
    <w:p w:rsidR="002C750C" w:rsidRDefault="002C750C" w:rsidP="00EE78F9">
      <w:pPr>
        <w:spacing w:line="360" w:lineRule="auto"/>
        <w:rPr>
          <w:rFonts w:ascii="Arial" w:hAnsi="Arial" w:cs="Arial"/>
          <w:sz w:val="24"/>
          <w:szCs w:val="24"/>
        </w:rPr>
      </w:pPr>
    </w:p>
    <w:p w:rsidR="002C750C" w:rsidRPr="002C750C" w:rsidRDefault="002C750C" w:rsidP="00EE78F9">
      <w:pPr>
        <w:spacing w:line="360" w:lineRule="auto"/>
        <w:jc w:val="center"/>
        <w:rPr>
          <w:rFonts w:ascii="Arial" w:hAnsi="Arial" w:cs="Arial"/>
          <w:sz w:val="24"/>
          <w:szCs w:val="24"/>
        </w:rPr>
      </w:pPr>
    </w:p>
    <w:p w:rsidR="002C750C" w:rsidRPr="002C750C" w:rsidRDefault="002C750C" w:rsidP="00EE78F9">
      <w:pPr>
        <w:spacing w:line="360" w:lineRule="auto"/>
        <w:jc w:val="center"/>
        <w:rPr>
          <w:rFonts w:ascii="Arial" w:hAnsi="Arial" w:cs="Arial"/>
          <w:sz w:val="24"/>
          <w:szCs w:val="24"/>
        </w:rPr>
      </w:pPr>
    </w:p>
    <w:p w:rsidR="002C750C" w:rsidRPr="002C750C" w:rsidRDefault="002C750C" w:rsidP="00EE78F9">
      <w:pPr>
        <w:spacing w:line="360" w:lineRule="auto"/>
        <w:jc w:val="center"/>
        <w:rPr>
          <w:rFonts w:ascii="Arial" w:hAnsi="Arial" w:cs="Arial"/>
          <w:sz w:val="24"/>
          <w:szCs w:val="24"/>
        </w:rPr>
      </w:pPr>
    </w:p>
    <w:p w:rsidR="002C750C" w:rsidRPr="002C750C" w:rsidRDefault="002C750C" w:rsidP="00EE78F9">
      <w:pPr>
        <w:spacing w:line="360" w:lineRule="auto"/>
        <w:jc w:val="center"/>
        <w:rPr>
          <w:rFonts w:ascii="Arial" w:hAnsi="Arial" w:cs="Arial"/>
          <w:sz w:val="24"/>
          <w:szCs w:val="24"/>
        </w:rPr>
      </w:pPr>
    </w:p>
    <w:sectPr w:rsidR="002C750C" w:rsidRPr="002C750C" w:rsidSect="00994865">
      <w:headerReference w:type="even" r:id="rId29"/>
      <w:headerReference w:type="default" r:id="rId30"/>
      <w:footerReference w:type="default" r:id="rId31"/>
      <w:head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27B" w:rsidRDefault="0029527B" w:rsidP="00851032">
      <w:pPr>
        <w:spacing w:after="0" w:line="240" w:lineRule="auto"/>
      </w:pPr>
      <w:r>
        <w:separator/>
      </w:r>
    </w:p>
  </w:endnote>
  <w:endnote w:type="continuationSeparator" w:id="0">
    <w:p w:rsidR="0029527B" w:rsidRDefault="0029527B" w:rsidP="0085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447279"/>
      <w:docPartObj>
        <w:docPartGallery w:val="Page Numbers (Bottom of Page)"/>
        <w:docPartUnique/>
      </w:docPartObj>
    </w:sdtPr>
    <w:sdtEndPr>
      <w:rPr>
        <w:noProof/>
      </w:rPr>
    </w:sdtEndPr>
    <w:sdtContent>
      <w:p w:rsidR="00FF06E7" w:rsidRDefault="00FF06E7" w:rsidP="00147F95">
        <w:pPr>
          <w:pStyle w:val="Footer"/>
          <w:pBdr>
            <w:top w:val="single" w:sz="4" w:space="1" w:color="auto"/>
          </w:pBdr>
          <w:jc w:val="right"/>
        </w:pPr>
        <w:r>
          <w:t xml:space="preserve">BSW Syllabus 2018-19 </w:t>
        </w:r>
        <w:r>
          <w:fldChar w:fldCharType="begin"/>
        </w:r>
        <w:r>
          <w:instrText xml:space="preserve"> PAGE   \* MERGEFORMAT </w:instrText>
        </w:r>
        <w:r>
          <w:fldChar w:fldCharType="separate"/>
        </w:r>
        <w:r w:rsidR="00122121">
          <w:rPr>
            <w:noProof/>
          </w:rPr>
          <w:t>19</w:t>
        </w:r>
        <w:r>
          <w:rPr>
            <w:noProof/>
          </w:rPr>
          <w:fldChar w:fldCharType="end"/>
        </w:r>
      </w:p>
    </w:sdtContent>
  </w:sdt>
  <w:p w:rsidR="00FF06E7" w:rsidRDefault="00FF06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DE6" w:rsidRDefault="002F7DE6">
    <w:pPr>
      <w:pStyle w:val="Footer"/>
      <w:jc w:val="right"/>
    </w:pPr>
    <w:r>
      <w:t xml:space="preserve"> </w:t>
    </w:r>
    <w:r w:rsidR="00E31618">
      <w:t>BSW</w:t>
    </w:r>
    <w:r w:rsidR="00122121">
      <w:t xml:space="preserve"> Syllabus 2018-19</w:t>
    </w:r>
    <w:r>
      <w:t xml:space="preserve"> </w:t>
    </w:r>
    <w:sdt>
      <w:sdtPr>
        <w:id w:val="444459999"/>
        <w:docPartObj>
          <w:docPartGallery w:val="Page Numbers (Bottom of Page)"/>
          <w:docPartUnique/>
        </w:docPartObj>
      </w:sdtPr>
      <w:sdtEndPr/>
      <w:sdtContent>
        <w:r w:rsidR="00232CDE">
          <w:fldChar w:fldCharType="begin"/>
        </w:r>
        <w:r w:rsidR="00C54E6C">
          <w:instrText xml:space="preserve"> PAGE   \* MERGEFORMAT </w:instrText>
        </w:r>
        <w:r w:rsidR="00232CDE">
          <w:fldChar w:fldCharType="separate"/>
        </w:r>
        <w:r w:rsidR="00122121">
          <w:rPr>
            <w:noProof/>
          </w:rPr>
          <w:t>20</w:t>
        </w:r>
        <w:r w:rsidR="00232CDE">
          <w:rPr>
            <w:noProof/>
          </w:rPr>
          <w:fldChar w:fldCharType="end"/>
        </w:r>
      </w:sdtContent>
    </w:sdt>
  </w:p>
  <w:p w:rsidR="00851032" w:rsidRDefault="00851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27B" w:rsidRDefault="0029527B" w:rsidP="00851032">
      <w:pPr>
        <w:spacing w:after="0" w:line="240" w:lineRule="auto"/>
      </w:pPr>
      <w:r>
        <w:separator/>
      </w:r>
    </w:p>
  </w:footnote>
  <w:footnote w:type="continuationSeparator" w:id="0">
    <w:p w:rsidR="0029527B" w:rsidRDefault="0029527B" w:rsidP="00851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032" w:rsidRDefault="002952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688126" o:spid="_x0000_s2050"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F27" w:rsidRDefault="00761F27">
    <w:pPr>
      <w:pStyle w:val="Header"/>
      <w:jc w:val="right"/>
    </w:pPr>
    <w:r>
      <w:t xml:space="preserve"> </w:t>
    </w:r>
  </w:p>
  <w:p w:rsidR="00851032" w:rsidRDefault="002952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688127" o:spid="_x0000_s2051"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032" w:rsidRDefault="002952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688125"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9A7"/>
    <w:multiLevelType w:val="hybridMultilevel"/>
    <w:tmpl w:val="75C0D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83599"/>
    <w:multiLevelType w:val="hybridMultilevel"/>
    <w:tmpl w:val="22C2E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A4AB5"/>
    <w:multiLevelType w:val="hybridMultilevel"/>
    <w:tmpl w:val="30F44EEE"/>
    <w:lvl w:ilvl="0" w:tplc="955204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70DB6"/>
    <w:multiLevelType w:val="hybridMultilevel"/>
    <w:tmpl w:val="C222235E"/>
    <w:lvl w:ilvl="0" w:tplc="EB000AE2">
      <w:numFmt w:val="bullet"/>
      <w:lvlText w:val=""/>
      <w:lvlJc w:val="left"/>
      <w:pPr>
        <w:ind w:left="1080" w:hanging="72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E0835F9"/>
    <w:multiLevelType w:val="hybridMultilevel"/>
    <w:tmpl w:val="A144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1A710D"/>
    <w:multiLevelType w:val="hybridMultilevel"/>
    <w:tmpl w:val="83BC3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667115"/>
    <w:multiLevelType w:val="hybridMultilevel"/>
    <w:tmpl w:val="0892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E72E3A"/>
    <w:multiLevelType w:val="hybridMultilevel"/>
    <w:tmpl w:val="48EC1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053342"/>
    <w:multiLevelType w:val="hybridMultilevel"/>
    <w:tmpl w:val="5A804D26"/>
    <w:lvl w:ilvl="0" w:tplc="20746F3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B86812"/>
    <w:multiLevelType w:val="hybridMultilevel"/>
    <w:tmpl w:val="6FCA025E"/>
    <w:lvl w:ilvl="0" w:tplc="19CC271A">
      <w:start w:val="1"/>
      <w:numFmt w:val="bullet"/>
      <w:lvlText w:val=""/>
      <w:lvlJc w:val="left"/>
      <w:pPr>
        <w:ind w:left="824" w:hanging="360"/>
      </w:pPr>
      <w:rPr>
        <w:rFonts w:ascii="Symbol" w:eastAsia="Symbol" w:hAnsi="Symbol" w:hint="default"/>
        <w:w w:val="100"/>
        <w:sz w:val="24"/>
        <w:szCs w:val="24"/>
      </w:rPr>
    </w:lvl>
    <w:lvl w:ilvl="1" w:tplc="80E0818A">
      <w:start w:val="1"/>
      <w:numFmt w:val="bullet"/>
      <w:lvlText w:val="•"/>
      <w:lvlJc w:val="left"/>
      <w:pPr>
        <w:ind w:left="1798" w:hanging="360"/>
      </w:pPr>
      <w:rPr>
        <w:rFonts w:hint="default"/>
      </w:rPr>
    </w:lvl>
    <w:lvl w:ilvl="2" w:tplc="27E4AA20">
      <w:start w:val="1"/>
      <w:numFmt w:val="bullet"/>
      <w:lvlText w:val="•"/>
      <w:lvlJc w:val="left"/>
      <w:pPr>
        <w:ind w:left="2776" w:hanging="360"/>
      </w:pPr>
      <w:rPr>
        <w:rFonts w:hint="default"/>
      </w:rPr>
    </w:lvl>
    <w:lvl w:ilvl="3" w:tplc="35460E5C">
      <w:start w:val="1"/>
      <w:numFmt w:val="bullet"/>
      <w:lvlText w:val="•"/>
      <w:lvlJc w:val="left"/>
      <w:pPr>
        <w:ind w:left="3754" w:hanging="360"/>
      </w:pPr>
      <w:rPr>
        <w:rFonts w:hint="default"/>
      </w:rPr>
    </w:lvl>
    <w:lvl w:ilvl="4" w:tplc="2BD63148">
      <w:start w:val="1"/>
      <w:numFmt w:val="bullet"/>
      <w:lvlText w:val="•"/>
      <w:lvlJc w:val="left"/>
      <w:pPr>
        <w:ind w:left="4732" w:hanging="360"/>
      </w:pPr>
      <w:rPr>
        <w:rFonts w:hint="default"/>
      </w:rPr>
    </w:lvl>
    <w:lvl w:ilvl="5" w:tplc="233CF60C">
      <w:start w:val="1"/>
      <w:numFmt w:val="bullet"/>
      <w:lvlText w:val="•"/>
      <w:lvlJc w:val="left"/>
      <w:pPr>
        <w:ind w:left="5710" w:hanging="360"/>
      </w:pPr>
      <w:rPr>
        <w:rFonts w:hint="default"/>
      </w:rPr>
    </w:lvl>
    <w:lvl w:ilvl="6" w:tplc="B956A420">
      <w:start w:val="1"/>
      <w:numFmt w:val="bullet"/>
      <w:lvlText w:val="•"/>
      <w:lvlJc w:val="left"/>
      <w:pPr>
        <w:ind w:left="6688" w:hanging="360"/>
      </w:pPr>
      <w:rPr>
        <w:rFonts w:hint="default"/>
      </w:rPr>
    </w:lvl>
    <w:lvl w:ilvl="7" w:tplc="D9B0EA08">
      <w:start w:val="1"/>
      <w:numFmt w:val="bullet"/>
      <w:lvlText w:val="•"/>
      <w:lvlJc w:val="left"/>
      <w:pPr>
        <w:ind w:left="7666" w:hanging="360"/>
      </w:pPr>
      <w:rPr>
        <w:rFonts w:hint="default"/>
      </w:rPr>
    </w:lvl>
    <w:lvl w:ilvl="8" w:tplc="B3B6039E">
      <w:start w:val="1"/>
      <w:numFmt w:val="bullet"/>
      <w:lvlText w:val="•"/>
      <w:lvlJc w:val="left"/>
      <w:pPr>
        <w:ind w:left="8644" w:hanging="360"/>
      </w:pPr>
      <w:rPr>
        <w:rFonts w:hint="default"/>
      </w:rPr>
    </w:lvl>
  </w:abstractNum>
  <w:abstractNum w:abstractNumId="12">
    <w:nsid w:val="784B18AE"/>
    <w:multiLevelType w:val="hybridMultilevel"/>
    <w:tmpl w:val="E92CF00E"/>
    <w:lvl w:ilvl="0" w:tplc="D1CAAA64">
      <w:start w:val="1"/>
      <w:numFmt w:val="upperRoman"/>
      <w:lvlText w:val="%1."/>
      <w:lvlJc w:val="left"/>
      <w:pPr>
        <w:ind w:left="864" w:hanging="500"/>
        <w:jc w:val="right"/>
      </w:pPr>
      <w:rPr>
        <w:rFonts w:ascii="Times New Roman" w:eastAsia="Times New Roman" w:hAnsi="Times New Roman" w:hint="default"/>
        <w:spacing w:val="-4"/>
        <w:w w:val="100"/>
        <w:sz w:val="24"/>
        <w:szCs w:val="24"/>
      </w:rPr>
    </w:lvl>
    <w:lvl w:ilvl="1" w:tplc="4F1C477E">
      <w:start w:val="1"/>
      <w:numFmt w:val="upperLetter"/>
      <w:lvlText w:val="%2."/>
      <w:lvlJc w:val="left"/>
      <w:pPr>
        <w:ind w:left="824" w:hanging="360"/>
        <w:jc w:val="left"/>
      </w:pPr>
      <w:rPr>
        <w:rFonts w:ascii="Times New Roman" w:eastAsia="Times New Roman" w:hAnsi="Times New Roman" w:hint="default"/>
        <w:spacing w:val="-1"/>
        <w:w w:val="100"/>
        <w:sz w:val="24"/>
        <w:szCs w:val="24"/>
      </w:rPr>
    </w:lvl>
    <w:lvl w:ilvl="2" w:tplc="3872E138">
      <w:start w:val="1"/>
      <w:numFmt w:val="bullet"/>
      <w:lvlText w:val=""/>
      <w:lvlJc w:val="left"/>
      <w:pPr>
        <w:ind w:left="944" w:hanging="360"/>
      </w:pPr>
      <w:rPr>
        <w:rFonts w:ascii="Symbol" w:eastAsia="Symbol" w:hAnsi="Symbol" w:hint="default"/>
        <w:w w:val="100"/>
        <w:sz w:val="24"/>
        <w:szCs w:val="24"/>
      </w:rPr>
    </w:lvl>
    <w:lvl w:ilvl="3" w:tplc="B91AC3FE">
      <w:start w:val="1"/>
      <w:numFmt w:val="bullet"/>
      <w:lvlText w:val="•"/>
      <w:lvlJc w:val="left"/>
      <w:pPr>
        <w:ind w:left="2140" w:hanging="360"/>
      </w:pPr>
      <w:rPr>
        <w:rFonts w:hint="default"/>
      </w:rPr>
    </w:lvl>
    <w:lvl w:ilvl="4" w:tplc="9FC849B6">
      <w:start w:val="1"/>
      <w:numFmt w:val="bullet"/>
      <w:lvlText w:val="•"/>
      <w:lvlJc w:val="left"/>
      <w:pPr>
        <w:ind w:left="3340" w:hanging="360"/>
      </w:pPr>
      <w:rPr>
        <w:rFonts w:hint="default"/>
      </w:rPr>
    </w:lvl>
    <w:lvl w:ilvl="5" w:tplc="236429C8">
      <w:start w:val="1"/>
      <w:numFmt w:val="bullet"/>
      <w:lvlText w:val="•"/>
      <w:lvlJc w:val="left"/>
      <w:pPr>
        <w:ind w:left="4540" w:hanging="360"/>
      </w:pPr>
      <w:rPr>
        <w:rFonts w:hint="default"/>
      </w:rPr>
    </w:lvl>
    <w:lvl w:ilvl="6" w:tplc="3CEEDF70">
      <w:start w:val="1"/>
      <w:numFmt w:val="bullet"/>
      <w:lvlText w:val="•"/>
      <w:lvlJc w:val="left"/>
      <w:pPr>
        <w:ind w:left="5740" w:hanging="360"/>
      </w:pPr>
      <w:rPr>
        <w:rFonts w:hint="default"/>
      </w:rPr>
    </w:lvl>
    <w:lvl w:ilvl="7" w:tplc="5606969C">
      <w:start w:val="1"/>
      <w:numFmt w:val="bullet"/>
      <w:lvlText w:val="•"/>
      <w:lvlJc w:val="left"/>
      <w:pPr>
        <w:ind w:left="6940" w:hanging="360"/>
      </w:pPr>
      <w:rPr>
        <w:rFonts w:hint="default"/>
      </w:rPr>
    </w:lvl>
    <w:lvl w:ilvl="8" w:tplc="5D96E050">
      <w:start w:val="1"/>
      <w:numFmt w:val="bullet"/>
      <w:lvlText w:val="•"/>
      <w:lvlJc w:val="left"/>
      <w:pPr>
        <w:ind w:left="8140" w:hanging="360"/>
      </w:pPr>
      <w:rPr>
        <w:rFonts w:hint="default"/>
      </w:rPr>
    </w:lvl>
  </w:abstractNum>
  <w:num w:numId="1">
    <w:abstractNumId w:val="6"/>
  </w:num>
  <w:num w:numId="2">
    <w:abstractNumId w:val="5"/>
  </w:num>
  <w:num w:numId="3">
    <w:abstractNumId w:val="8"/>
  </w:num>
  <w:num w:numId="4">
    <w:abstractNumId w:val="1"/>
  </w:num>
  <w:num w:numId="5">
    <w:abstractNumId w:val="2"/>
  </w:num>
  <w:num w:numId="6">
    <w:abstractNumId w:val="7"/>
  </w:num>
  <w:num w:numId="7">
    <w:abstractNumId w:val="12"/>
  </w:num>
  <w:num w:numId="8">
    <w:abstractNumId w:val="11"/>
  </w:num>
  <w:num w:numId="9">
    <w:abstractNumId w:val="3"/>
  </w:num>
  <w:num w:numId="10">
    <w:abstractNumId w:val="10"/>
  </w:num>
  <w:num w:numId="11">
    <w:abstractNumId w:val="0"/>
  </w:num>
  <w:num w:numId="12">
    <w:abstractNumId w:val="4"/>
  </w:num>
  <w:num w:numId="13">
    <w:abstractNumId w:val="9"/>
    <w:lvlOverride w:ilvl="0">
      <w:startOverride w:val="1"/>
    </w:lvlOverride>
  </w:num>
  <w:num w:numId="14">
    <w:abstractNumId w:val="9"/>
    <w:lvlOverride w:ilvl="0">
      <w:startOverride w:val="2"/>
    </w:lvlOverride>
  </w:num>
  <w:num w:numId="15">
    <w:abstractNumId w:val="9"/>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C750C"/>
    <w:rsid w:val="000639E7"/>
    <w:rsid w:val="000B5F05"/>
    <w:rsid w:val="00122121"/>
    <w:rsid w:val="001368BE"/>
    <w:rsid w:val="00144338"/>
    <w:rsid w:val="00144540"/>
    <w:rsid w:val="00147F95"/>
    <w:rsid w:val="00185A7F"/>
    <w:rsid w:val="001B7422"/>
    <w:rsid w:val="001C38EE"/>
    <w:rsid w:val="00232CDE"/>
    <w:rsid w:val="00267DB5"/>
    <w:rsid w:val="0029527B"/>
    <w:rsid w:val="00295CF2"/>
    <w:rsid w:val="002C750C"/>
    <w:rsid w:val="002D401D"/>
    <w:rsid w:val="002F7DE6"/>
    <w:rsid w:val="00382702"/>
    <w:rsid w:val="00423AA7"/>
    <w:rsid w:val="004707A2"/>
    <w:rsid w:val="004C59D5"/>
    <w:rsid w:val="004D6346"/>
    <w:rsid w:val="004D7EA1"/>
    <w:rsid w:val="004E6D02"/>
    <w:rsid w:val="005368C3"/>
    <w:rsid w:val="00582F66"/>
    <w:rsid w:val="005F09FB"/>
    <w:rsid w:val="00611385"/>
    <w:rsid w:val="0063396D"/>
    <w:rsid w:val="00650F48"/>
    <w:rsid w:val="00661645"/>
    <w:rsid w:val="006865F8"/>
    <w:rsid w:val="0071231E"/>
    <w:rsid w:val="00761A66"/>
    <w:rsid w:val="00761F27"/>
    <w:rsid w:val="00796E52"/>
    <w:rsid w:val="007A2A85"/>
    <w:rsid w:val="007E000C"/>
    <w:rsid w:val="007E74EA"/>
    <w:rsid w:val="007F6E75"/>
    <w:rsid w:val="008206D2"/>
    <w:rsid w:val="0083528F"/>
    <w:rsid w:val="00847D59"/>
    <w:rsid w:val="00851032"/>
    <w:rsid w:val="00873258"/>
    <w:rsid w:val="00882854"/>
    <w:rsid w:val="00895F0C"/>
    <w:rsid w:val="008B7E00"/>
    <w:rsid w:val="0096231E"/>
    <w:rsid w:val="0096775F"/>
    <w:rsid w:val="00974854"/>
    <w:rsid w:val="009935F5"/>
    <w:rsid w:val="00994865"/>
    <w:rsid w:val="009A62BE"/>
    <w:rsid w:val="00AD3D8B"/>
    <w:rsid w:val="00B03FBC"/>
    <w:rsid w:val="00B12A81"/>
    <w:rsid w:val="00BA6CD2"/>
    <w:rsid w:val="00BF2962"/>
    <w:rsid w:val="00C33CF4"/>
    <w:rsid w:val="00C54E6C"/>
    <w:rsid w:val="00C8633F"/>
    <w:rsid w:val="00C90EC1"/>
    <w:rsid w:val="00CA18EF"/>
    <w:rsid w:val="00D406EE"/>
    <w:rsid w:val="00D86498"/>
    <w:rsid w:val="00D95A3E"/>
    <w:rsid w:val="00DB09A1"/>
    <w:rsid w:val="00E1113E"/>
    <w:rsid w:val="00E31618"/>
    <w:rsid w:val="00E3711C"/>
    <w:rsid w:val="00E67A70"/>
    <w:rsid w:val="00E71279"/>
    <w:rsid w:val="00E72D5D"/>
    <w:rsid w:val="00E90A42"/>
    <w:rsid w:val="00EC1894"/>
    <w:rsid w:val="00EC44F7"/>
    <w:rsid w:val="00EC5F7A"/>
    <w:rsid w:val="00ED31E1"/>
    <w:rsid w:val="00EE2464"/>
    <w:rsid w:val="00EE78F9"/>
    <w:rsid w:val="00EF0755"/>
    <w:rsid w:val="00F11605"/>
    <w:rsid w:val="00F41CD6"/>
    <w:rsid w:val="00FF0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45"/>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paragraph" w:styleId="BodyText">
    <w:name w:val="Body Text"/>
    <w:basedOn w:val="Normal"/>
    <w:link w:val="BodyTextChar"/>
    <w:uiPriority w:val="99"/>
    <w:unhideWhenUsed/>
    <w:rsid w:val="00E90A42"/>
    <w:pPr>
      <w:spacing w:after="120"/>
    </w:pPr>
  </w:style>
  <w:style w:type="character" w:customStyle="1" w:styleId="BodyTextChar">
    <w:name w:val="Body Text Char"/>
    <w:basedOn w:val="DefaultParagraphFont"/>
    <w:link w:val="BodyText"/>
    <w:uiPriority w:val="99"/>
    <w:rsid w:val="00E90A42"/>
  </w:style>
  <w:style w:type="character" w:styleId="Strong">
    <w:name w:val="Strong"/>
    <w:basedOn w:val="DefaultParagraphFont"/>
    <w:uiPriority w:val="22"/>
    <w:qFormat/>
    <w:rsid w:val="000B5F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45"/>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blInd w:w="0" w:type="nil"/>
      <w:tblBorders>
        <w:top w:val="none" w:sz="0" w:space="0" w:color="auto"/>
        <w:bottom w:val="none" w:sz="0" w:space="0" w:color="auto"/>
      </w:tblBorders>
      <w:tblCellMar>
        <w:left w:w="0" w:type="dxa"/>
        <w:right w:w="0"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paragraph" w:styleId="BodyText">
    <w:name w:val="Body Text"/>
    <w:basedOn w:val="Normal"/>
    <w:link w:val="BodyTextChar"/>
    <w:uiPriority w:val="99"/>
    <w:unhideWhenUsed/>
    <w:rsid w:val="00E90A42"/>
    <w:pPr>
      <w:spacing w:after="120"/>
    </w:pPr>
  </w:style>
  <w:style w:type="character" w:customStyle="1" w:styleId="BodyTextChar">
    <w:name w:val="Body Text Char"/>
    <w:basedOn w:val="DefaultParagraphFont"/>
    <w:link w:val="BodyText"/>
    <w:uiPriority w:val="99"/>
    <w:rsid w:val="00E90A42"/>
  </w:style>
  <w:style w:type="character" w:styleId="Strong">
    <w:name w:val="Strong"/>
    <w:basedOn w:val="DefaultParagraphFont"/>
    <w:uiPriority w:val="22"/>
    <w:qFormat/>
    <w:rsid w:val="000B5F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48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amuc.edu/aboutUs/policiesProceduresStandardsStatements/rulesProcedures/34SafetyOfEmployeesAndStudents/34.06.02.R1.pdf" TargetMode="External"/><Relationship Id="rId18" Type="http://schemas.openxmlformats.org/officeDocument/2006/relationships/hyperlink" Target="https://get.adobe.com/reader/" TargetMode="External"/><Relationship Id="rId26" Type="http://schemas.openxmlformats.org/officeDocument/2006/relationships/hyperlink" Target="mailto:helpdesk@tamuc.edu" TargetMode="External"/><Relationship Id="rId3" Type="http://schemas.microsoft.com/office/2007/relationships/stylesWithEffects" Target="stylesWithEffects.xml"/><Relationship Id="rId21" Type="http://schemas.openxmlformats.org/officeDocument/2006/relationships/hyperlink" Target="https://get.adobe.com/flashplaye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ocialworkers.org" TargetMode="External"/><Relationship Id="rId17" Type="http://schemas.openxmlformats.org/officeDocument/2006/relationships/hyperlink" Target="http://www.java.com/en/download/manual.jsp" TargetMode="External"/><Relationship Id="rId25" Type="http://schemas.openxmlformats.org/officeDocument/2006/relationships/hyperlink" Target="http://www.apple.com/quicktime/download/"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ava.com/en/download/manual.jsp" TargetMode="External"/><Relationship Id="rId20" Type="http://schemas.openxmlformats.org/officeDocument/2006/relationships/hyperlink" Target="https://get.adobe.com/flashplayer/"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ocialworkers.org/pubs/code/code.asp" TargetMode="External"/><Relationship Id="rId24" Type="http://schemas.openxmlformats.org/officeDocument/2006/relationships/hyperlink" Target="http://www.apple.com/quicktime/download/"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upport.youseeu.com/hc/en-us/articles/115007031107-Basic-System-Requirements" TargetMode="External"/><Relationship Id="rId23" Type="http://schemas.openxmlformats.org/officeDocument/2006/relationships/hyperlink" Target="https://get.adobe.com/shockwave/" TargetMode="External"/><Relationship Id="rId28" Type="http://schemas.openxmlformats.org/officeDocument/2006/relationships/footer" Target="footer1.xml"/><Relationship Id="rId10" Type="http://schemas.openxmlformats.org/officeDocument/2006/relationships/hyperlink" Target="http://www.tamuc.edu/campuslife/documents/studentGuidebook.pdf" TargetMode="External"/><Relationship Id="rId19" Type="http://schemas.openxmlformats.org/officeDocument/2006/relationships/hyperlink" Target="https://get.adobe.com/reader/"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Rebecca\Google%20Drive\CSWE%20Reaffirmation%20Documents\Task-force\StudentDisabilityServices@tamuc.edu" TargetMode="External"/><Relationship Id="rId14" Type="http://schemas.openxmlformats.org/officeDocument/2006/relationships/hyperlink" Target="http://www.tamuc.edu/aboutUs/policiesProceduresStandardsStatements/rulesProcedures/13students/undergraduates/13.99.99.R0.03UndergraduateAcademicDishonesty.pdf" TargetMode="External"/><Relationship Id="rId22" Type="http://schemas.openxmlformats.org/officeDocument/2006/relationships/hyperlink" Target="https://get.adobe.com/shockwave/" TargetMode="External"/><Relationship Id="rId27" Type="http://schemas.openxmlformats.org/officeDocument/2006/relationships/image" Target="media/image2.png"/><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21</Pages>
  <Words>5086</Words>
  <Characters>28993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34011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Janis Cirkles</cp:lastModifiedBy>
  <cp:revision>5</cp:revision>
  <dcterms:created xsi:type="dcterms:W3CDTF">2018-08-02T14:31:00Z</dcterms:created>
  <dcterms:modified xsi:type="dcterms:W3CDTF">2018-08-02T15:35:00Z</dcterms:modified>
</cp:coreProperties>
</file>